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9F3DD" w14:textId="62B1EBC5" w:rsidR="00B56C8A" w:rsidRPr="00FF1408" w:rsidRDefault="00B56C8A" w:rsidP="00170670">
      <w:pPr>
        <w:tabs>
          <w:tab w:val="left" w:pos="284"/>
          <w:tab w:val="left" w:pos="426"/>
        </w:tabs>
        <w:jc w:val="both"/>
        <w:rPr>
          <w:b/>
        </w:rPr>
      </w:pPr>
      <w:bookmarkStart w:id="0" w:name="_GoBack"/>
      <w:bookmarkEnd w:id="0"/>
      <w:r w:rsidRPr="00FF1408">
        <w:rPr>
          <w:b/>
        </w:rPr>
        <w:t xml:space="preserve">Reunión de CODEP FBMC </w:t>
      </w:r>
      <w:r w:rsidR="00DD5D0E">
        <w:rPr>
          <w:b/>
        </w:rPr>
        <w:t xml:space="preserve">– Nueva dirección </w:t>
      </w:r>
      <w:proofErr w:type="spellStart"/>
      <w:r w:rsidR="00DD5D0E">
        <w:rPr>
          <w:b/>
        </w:rPr>
        <w:t>CoDEP</w:t>
      </w:r>
      <w:proofErr w:type="spellEnd"/>
      <w:r w:rsidR="00DD5D0E">
        <w:rPr>
          <w:b/>
        </w:rPr>
        <w:t xml:space="preserve"> 2018-2020</w:t>
      </w:r>
    </w:p>
    <w:p w14:paraId="35DD2C9E" w14:textId="707564DC" w:rsidR="00B56C8A" w:rsidRPr="00FF1408" w:rsidRDefault="00E845C5" w:rsidP="00170670">
      <w:pPr>
        <w:tabs>
          <w:tab w:val="left" w:pos="284"/>
          <w:tab w:val="left" w:pos="426"/>
        </w:tabs>
        <w:jc w:val="both"/>
        <w:rPr>
          <w:b/>
        </w:rPr>
      </w:pPr>
      <w:r>
        <w:rPr>
          <w:b/>
        </w:rPr>
        <w:t>9</w:t>
      </w:r>
      <w:r w:rsidR="00B56C8A">
        <w:rPr>
          <w:b/>
        </w:rPr>
        <w:t xml:space="preserve"> de </w:t>
      </w:r>
      <w:r w:rsidR="00DD5D0E">
        <w:rPr>
          <w:b/>
        </w:rPr>
        <w:t>octubre</w:t>
      </w:r>
      <w:r w:rsidR="00B56C8A" w:rsidRPr="00FF1408">
        <w:rPr>
          <w:b/>
        </w:rPr>
        <w:t xml:space="preserve"> de 2018</w:t>
      </w:r>
    </w:p>
    <w:p w14:paraId="0105803F" w14:textId="77777777" w:rsidR="00B56C8A" w:rsidRPr="00FF1408" w:rsidRDefault="00B56C8A" w:rsidP="0017067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9"/>
          <w:szCs w:val="19"/>
          <w:lang w:eastAsia="en-US"/>
        </w:rPr>
      </w:pPr>
    </w:p>
    <w:p w14:paraId="4B159201" w14:textId="3E876C3F" w:rsidR="00B56C8A" w:rsidRPr="00FF1408" w:rsidRDefault="00DD5D0E" w:rsidP="00170670">
      <w:pPr>
        <w:tabs>
          <w:tab w:val="left" w:pos="284"/>
          <w:tab w:val="left" w:pos="426"/>
        </w:tabs>
        <w:jc w:val="both"/>
      </w:pPr>
      <w:r>
        <w:t xml:space="preserve">Orden del </w:t>
      </w:r>
      <w:r w:rsidR="00B56C8A" w:rsidRPr="00FF1408">
        <w:t>día:</w:t>
      </w:r>
    </w:p>
    <w:p w14:paraId="158F1525" w14:textId="77777777" w:rsidR="00B56C8A" w:rsidRPr="00FF1408" w:rsidRDefault="00B56C8A" w:rsidP="00170670">
      <w:pPr>
        <w:tabs>
          <w:tab w:val="left" w:pos="284"/>
          <w:tab w:val="left" w:pos="426"/>
        </w:tabs>
        <w:jc w:val="both"/>
      </w:pPr>
    </w:p>
    <w:p w14:paraId="7573570A" w14:textId="6059775C" w:rsidR="00746E5E" w:rsidRDefault="00746E5E" w:rsidP="00746E5E">
      <w:pPr>
        <w:pStyle w:val="Prrafodelista"/>
        <w:numPr>
          <w:ilvl w:val="0"/>
          <w:numId w:val="1"/>
        </w:numPr>
        <w:jc w:val="both"/>
      </w:pPr>
      <w:r>
        <w:t>Propuesta para la designación de director adjunto.</w:t>
      </w:r>
    </w:p>
    <w:p w14:paraId="64DF0900" w14:textId="24D39E04" w:rsidR="00746E5E" w:rsidRDefault="00746E5E" w:rsidP="00746E5E">
      <w:pPr>
        <w:pStyle w:val="Prrafodelista"/>
        <w:numPr>
          <w:ilvl w:val="0"/>
          <w:numId w:val="1"/>
        </w:numPr>
        <w:jc w:val="both"/>
      </w:pPr>
      <w:r>
        <w:t>Propuestas para la designación de los nuevos secretarios académicos, hábitat y finanzas.</w:t>
      </w:r>
    </w:p>
    <w:p w14:paraId="5B693444" w14:textId="516D14E6" w:rsidR="00746E5E" w:rsidRDefault="00746E5E" w:rsidP="00746E5E">
      <w:pPr>
        <w:pStyle w:val="Prrafodelista"/>
        <w:numPr>
          <w:ilvl w:val="0"/>
          <w:numId w:val="1"/>
        </w:numPr>
        <w:jc w:val="both"/>
      </w:pPr>
      <w:r>
        <w:t>Discusión acerca del pedido de materiales para las materias del departamento.</w:t>
      </w:r>
    </w:p>
    <w:p w14:paraId="6E070ACA" w14:textId="7B1C2F04" w:rsidR="00746E5E" w:rsidRDefault="00746E5E" w:rsidP="00746E5E">
      <w:pPr>
        <w:pStyle w:val="Prrafodelista"/>
        <w:numPr>
          <w:ilvl w:val="0"/>
          <w:numId w:val="1"/>
        </w:numPr>
        <w:jc w:val="both"/>
      </w:pPr>
      <w:r>
        <w:t>Discusión acerca del estado de mudanza de nuevos grupos al FBMC lado norte, necesidades y prioridades.</w:t>
      </w:r>
    </w:p>
    <w:p w14:paraId="441A1317" w14:textId="0FE1EE26" w:rsidR="00B56C8A" w:rsidRDefault="00746E5E" w:rsidP="00746E5E">
      <w:pPr>
        <w:pStyle w:val="Prrafodelista"/>
        <w:numPr>
          <w:ilvl w:val="0"/>
          <w:numId w:val="1"/>
        </w:numPr>
        <w:jc w:val="both"/>
      </w:pPr>
      <w:r>
        <w:t>Otros.</w:t>
      </w:r>
    </w:p>
    <w:p w14:paraId="1842D359" w14:textId="77777777" w:rsidR="00746E5E" w:rsidRDefault="00746E5E" w:rsidP="00786316">
      <w:pPr>
        <w:pStyle w:val="Prrafodelista"/>
        <w:jc w:val="both"/>
      </w:pPr>
    </w:p>
    <w:p w14:paraId="1C67C912" w14:textId="77777777" w:rsidR="000D2F52" w:rsidRPr="005A2CCC" w:rsidRDefault="000D2F52" w:rsidP="00170670">
      <w:pPr>
        <w:tabs>
          <w:tab w:val="left" w:pos="284"/>
          <w:tab w:val="left" w:pos="426"/>
        </w:tabs>
        <w:jc w:val="both"/>
        <w:rPr>
          <w:b/>
        </w:rPr>
      </w:pPr>
      <w:r w:rsidRPr="00033CF7">
        <w:rPr>
          <w:b/>
        </w:rPr>
        <w:t>ACTA DE REUNION</w:t>
      </w:r>
    </w:p>
    <w:p w14:paraId="549970EF" w14:textId="77777777" w:rsidR="000D2F52" w:rsidRPr="005A2CCC" w:rsidRDefault="000D2F52" w:rsidP="00170670">
      <w:pPr>
        <w:tabs>
          <w:tab w:val="left" w:pos="284"/>
          <w:tab w:val="left" w:pos="426"/>
        </w:tabs>
        <w:jc w:val="both"/>
        <w:rPr>
          <w:b/>
        </w:rPr>
      </w:pPr>
      <w:r w:rsidRPr="005A2CCC">
        <w:rPr>
          <w:b/>
        </w:rPr>
        <w:t xml:space="preserve">Miembros presentes: </w:t>
      </w:r>
    </w:p>
    <w:p w14:paraId="1D8E5FE9" w14:textId="0DB05951" w:rsidR="000D2F52" w:rsidRDefault="000D2F52" w:rsidP="00170670">
      <w:pPr>
        <w:tabs>
          <w:tab w:val="left" w:pos="284"/>
          <w:tab w:val="left" w:pos="426"/>
        </w:tabs>
        <w:jc w:val="both"/>
      </w:pPr>
      <w:r>
        <w:t>Por claustro de estudiantes: Camila Gil</w:t>
      </w:r>
      <w:r w:rsidR="000312CC">
        <w:t xml:space="preserve">, Juliana </w:t>
      </w:r>
      <w:proofErr w:type="spellStart"/>
      <w:r w:rsidR="000312CC">
        <w:t>Fera</w:t>
      </w:r>
      <w:proofErr w:type="spellEnd"/>
      <w:r w:rsidR="00746E5E">
        <w:t>.</w:t>
      </w:r>
    </w:p>
    <w:p w14:paraId="7A023460" w14:textId="354085F6" w:rsidR="000D2F52" w:rsidRDefault="000D2F52" w:rsidP="00746E5E">
      <w:pPr>
        <w:tabs>
          <w:tab w:val="left" w:pos="284"/>
          <w:tab w:val="left" w:pos="426"/>
        </w:tabs>
        <w:jc w:val="both"/>
      </w:pPr>
      <w:r>
        <w:t xml:space="preserve">Por claustro de graduados: </w:t>
      </w:r>
      <w:r w:rsidR="00746E5E">
        <w:t xml:space="preserve">Eva </w:t>
      </w:r>
      <w:proofErr w:type="spellStart"/>
      <w:r w:rsidR="00746E5E">
        <w:t>Figuerola</w:t>
      </w:r>
      <w:proofErr w:type="spellEnd"/>
      <w:r w:rsidR="00746E5E">
        <w:t>, Violeta Medan.</w:t>
      </w:r>
    </w:p>
    <w:p w14:paraId="41A032B2" w14:textId="42530110" w:rsidR="000D2F52" w:rsidRDefault="000D2F52" w:rsidP="00170670">
      <w:pPr>
        <w:tabs>
          <w:tab w:val="left" w:pos="284"/>
          <w:tab w:val="left" w:pos="426"/>
        </w:tabs>
        <w:jc w:val="both"/>
      </w:pPr>
      <w:r>
        <w:t xml:space="preserve">Por claustro de profesores: </w:t>
      </w:r>
      <w:r w:rsidR="00746E5E">
        <w:t xml:space="preserve">Daniel </w:t>
      </w:r>
      <w:proofErr w:type="spellStart"/>
      <w:r w:rsidR="00746E5E">
        <w:t>Tomsic</w:t>
      </w:r>
      <w:proofErr w:type="spellEnd"/>
      <w:r w:rsidR="00746E5E">
        <w:t xml:space="preserve">; Alejandro </w:t>
      </w:r>
      <w:proofErr w:type="spellStart"/>
      <w:r w:rsidR="00746E5E">
        <w:t>Nadra</w:t>
      </w:r>
      <w:proofErr w:type="spellEnd"/>
      <w:r w:rsidR="00C703F8">
        <w:t xml:space="preserve">, </w:t>
      </w:r>
      <w:proofErr w:type="spellStart"/>
      <w:r w:rsidR="00C703F8">
        <w:t>Anabella</w:t>
      </w:r>
      <w:proofErr w:type="spellEnd"/>
      <w:r w:rsidR="00C703F8">
        <w:t xml:space="preserve"> Srebrow</w:t>
      </w:r>
      <w:r w:rsidR="00746E5E">
        <w:t>.</w:t>
      </w:r>
    </w:p>
    <w:p w14:paraId="39C5BF31" w14:textId="6537BDEE" w:rsidR="000D2F52" w:rsidRDefault="000D2F52" w:rsidP="00170670">
      <w:pPr>
        <w:jc w:val="both"/>
      </w:pPr>
      <w:r>
        <w:t xml:space="preserve">Por dirección: </w:t>
      </w:r>
      <w:r w:rsidR="00746E5E">
        <w:t>Francisco Urbano.</w:t>
      </w:r>
    </w:p>
    <w:p w14:paraId="375B34EB" w14:textId="77777777" w:rsidR="00B56C8A" w:rsidRDefault="00B56C8A" w:rsidP="00170670">
      <w:pPr>
        <w:jc w:val="both"/>
      </w:pPr>
    </w:p>
    <w:p w14:paraId="5A887FA4" w14:textId="794FE653" w:rsidR="00D5719D" w:rsidRPr="00786316" w:rsidRDefault="00D5719D" w:rsidP="00170670">
      <w:pPr>
        <w:jc w:val="both"/>
        <w:rPr>
          <w:i/>
        </w:rPr>
      </w:pPr>
      <w:r w:rsidRPr="00786316">
        <w:rPr>
          <w:i/>
        </w:rPr>
        <w:t>1-</w:t>
      </w:r>
      <w:r w:rsidR="00BC0A42" w:rsidRPr="00786316">
        <w:rPr>
          <w:i/>
        </w:rPr>
        <w:t xml:space="preserve"> </w:t>
      </w:r>
      <w:r w:rsidR="00E845C5" w:rsidRPr="00786316">
        <w:rPr>
          <w:i/>
        </w:rPr>
        <w:t>Presentación y propuesta para la designación de director adjunto</w:t>
      </w:r>
      <w:r w:rsidR="00786316">
        <w:rPr>
          <w:i/>
        </w:rPr>
        <w:t>.</w:t>
      </w:r>
    </w:p>
    <w:p w14:paraId="296A7ECA" w14:textId="77777777" w:rsidR="00BC0A42" w:rsidRDefault="00BC0A42" w:rsidP="00170670">
      <w:pPr>
        <w:jc w:val="both"/>
      </w:pPr>
    </w:p>
    <w:p w14:paraId="0BA81E9D" w14:textId="57413AC0" w:rsidR="007A5929" w:rsidRDefault="00786316" w:rsidP="00170670">
      <w:pPr>
        <w:jc w:val="both"/>
      </w:pPr>
      <w:r>
        <w:t xml:space="preserve">F. </w:t>
      </w:r>
      <w:r w:rsidR="00746E5E">
        <w:t xml:space="preserve">Urbano da la bienvenida a los nuevos integrantes del </w:t>
      </w:r>
      <w:proofErr w:type="spellStart"/>
      <w:r w:rsidR="00746E5E">
        <w:t>CoDEP</w:t>
      </w:r>
      <w:proofErr w:type="spellEnd"/>
      <w:r w:rsidR="00746E5E">
        <w:t xml:space="preserve"> 2018-2020 y propone a Norberto </w:t>
      </w:r>
      <w:proofErr w:type="spellStart"/>
      <w:r w:rsidR="00746E5E">
        <w:t>Iusem</w:t>
      </w:r>
      <w:proofErr w:type="spellEnd"/>
      <w:r w:rsidR="00746E5E">
        <w:t xml:space="preserve"> como </w:t>
      </w:r>
      <w:r w:rsidR="00E845C5">
        <w:t xml:space="preserve">candidato a Director Adjunto. El </w:t>
      </w:r>
      <w:proofErr w:type="spellStart"/>
      <w:r w:rsidR="00E845C5">
        <w:t>CoDEP</w:t>
      </w:r>
      <w:proofErr w:type="spellEnd"/>
      <w:r w:rsidR="00E845C5">
        <w:t xml:space="preserve"> aprueba por unanimidad la propuesta. </w:t>
      </w:r>
    </w:p>
    <w:p w14:paraId="1413A726" w14:textId="77777777" w:rsidR="007A5929" w:rsidRDefault="007A5929" w:rsidP="00170670">
      <w:pPr>
        <w:jc w:val="both"/>
      </w:pPr>
    </w:p>
    <w:p w14:paraId="4E861AED" w14:textId="1866EEA8" w:rsidR="00950E31" w:rsidRPr="00786316" w:rsidRDefault="00950E31" w:rsidP="00170670">
      <w:pPr>
        <w:jc w:val="both"/>
        <w:rPr>
          <w:i/>
        </w:rPr>
      </w:pPr>
      <w:r w:rsidRPr="00786316">
        <w:rPr>
          <w:i/>
        </w:rPr>
        <w:t xml:space="preserve">2- </w:t>
      </w:r>
      <w:r w:rsidR="00E845C5" w:rsidRPr="00786316">
        <w:rPr>
          <w:i/>
        </w:rPr>
        <w:t>Propuestas para la designación de los nuevos secretarios académicos, hábitat y finanzas.</w:t>
      </w:r>
    </w:p>
    <w:p w14:paraId="5221EE72" w14:textId="77777777" w:rsidR="00E845C5" w:rsidRDefault="00E845C5" w:rsidP="00170670">
      <w:pPr>
        <w:jc w:val="both"/>
      </w:pPr>
    </w:p>
    <w:p w14:paraId="675CA065" w14:textId="21492B65" w:rsidR="00E845C5" w:rsidRDefault="00786316" w:rsidP="00170670">
      <w:pPr>
        <w:jc w:val="both"/>
      </w:pPr>
      <w:r>
        <w:t xml:space="preserve">F. </w:t>
      </w:r>
      <w:r w:rsidR="00E845C5">
        <w:t xml:space="preserve">Urbano propone la designación de Anabella Srebrow como secretaria académica, Alejandro </w:t>
      </w:r>
      <w:proofErr w:type="spellStart"/>
      <w:r w:rsidR="00E845C5">
        <w:t>Nadra</w:t>
      </w:r>
      <w:proofErr w:type="spellEnd"/>
      <w:r w:rsidR="00E845C5">
        <w:t xml:space="preserve"> como secretario de finanzas y Natalia Rubinstein (elegida suplente del claustro de graduados) </w:t>
      </w:r>
      <w:r w:rsidR="00C10E47">
        <w:t>para la S</w:t>
      </w:r>
      <w:r w:rsidR="00E845C5">
        <w:t>ecretar</w:t>
      </w:r>
      <w:r w:rsidR="00C10E47">
        <w:t>í</w:t>
      </w:r>
      <w:r w:rsidR="00E845C5">
        <w:t xml:space="preserve">a de Hábitat. </w:t>
      </w:r>
    </w:p>
    <w:p w14:paraId="541D5E79" w14:textId="6B955ED6" w:rsidR="00E845C5" w:rsidRDefault="00E845C5" w:rsidP="00170670">
      <w:pPr>
        <w:jc w:val="both"/>
      </w:pPr>
      <w:r>
        <w:t>Anabella pide un tiempo para pensarlo, Alejandro y Natalia aceptan ocupar dichos cargos.</w:t>
      </w:r>
    </w:p>
    <w:p w14:paraId="6B911783" w14:textId="77777777" w:rsidR="005120AA" w:rsidRDefault="005120AA" w:rsidP="00170670">
      <w:pPr>
        <w:jc w:val="both"/>
      </w:pPr>
    </w:p>
    <w:p w14:paraId="086AF61E" w14:textId="69D14A39" w:rsidR="00E91D95" w:rsidRDefault="00E845C5" w:rsidP="00170670">
      <w:pPr>
        <w:jc w:val="both"/>
        <w:rPr>
          <w:i/>
        </w:rPr>
      </w:pPr>
      <w:r w:rsidRPr="00786316">
        <w:rPr>
          <w:i/>
        </w:rPr>
        <w:t>3-</w:t>
      </w:r>
      <w:r w:rsidRPr="00786316">
        <w:rPr>
          <w:i/>
        </w:rPr>
        <w:tab/>
        <w:t>Discusión acerca del pedido de materiales para las materias del departamento.</w:t>
      </w:r>
    </w:p>
    <w:p w14:paraId="1523F5BD" w14:textId="77777777" w:rsidR="00786316" w:rsidRPr="00786316" w:rsidRDefault="00786316" w:rsidP="00170670">
      <w:pPr>
        <w:jc w:val="both"/>
        <w:rPr>
          <w:i/>
        </w:rPr>
      </w:pPr>
    </w:p>
    <w:p w14:paraId="28DFF416" w14:textId="77777777" w:rsidR="00E845C5" w:rsidRDefault="00E91D95" w:rsidP="00170670">
      <w:pPr>
        <w:jc w:val="both"/>
      </w:pPr>
      <w:r>
        <w:t xml:space="preserve">Alejandro </w:t>
      </w:r>
      <w:proofErr w:type="spellStart"/>
      <w:r w:rsidR="00E845C5">
        <w:t>Nadra</w:t>
      </w:r>
      <w:proofErr w:type="spellEnd"/>
      <w:r w:rsidR="00E845C5">
        <w:t xml:space="preserve"> y Leandro </w:t>
      </w:r>
      <w:proofErr w:type="spellStart"/>
      <w:r w:rsidR="00E845C5">
        <w:t>Miquet</w:t>
      </w:r>
      <w:proofErr w:type="spellEnd"/>
      <w:r w:rsidR="00E845C5">
        <w:t xml:space="preserve"> informan al </w:t>
      </w:r>
      <w:proofErr w:type="spellStart"/>
      <w:r w:rsidR="00E845C5">
        <w:t>CoDEP</w:t>
      </w:r>
      <w:proofErr w:type="spellEnd"/>
      <w:r w:rsidR="00E845C5">
        <w:t xml:space="preserve"> del nuevo cronograma establecido por la facultad para la compra de materiales para las materias del departamento para el año 2019. </w:t>
      </w:r>
    </w:p>
    <w:p w14:paraId="2FD00BC1" w14:textId="77777777" w:rsidR="000312CC" w:rsidRDefault="000312CC" w:rsidP="00E845C5">
      <w:pPr>
        <w:jc w:val="both"/>
      </w:pPr>
    </w:p>
    <w:p w14:paraId="4D862473" w14:textId="4AE75BE0" w:rsidR="00E845C5" w:rsidRDefault="00E845C5" w:rsidP="00E845C5">
      <w:pPr>
        <w:jc w:val="both"/>
      </w:pPr>
      <w:r>
        <w:t>Este año la Facultad ha modificado los plazos respecto a años anteriores para agilizar el proceso. Hay un “</w:t>
      </w:r>
      <w:proofErr w:type="spellStart"/>
      <w:r>
        <w:t>deadline</w:t>
      </w:r>
      <w:proofErr w:type="spellEnd"/>
      <w:r>
        <w:t>” inicial del 23 de noviembre donde se necesita que los responsables de las materias envíen por e-mail un listado con los insumos que desean comprar. Luego, a mediados de diciembre se debe enviar dicho listado incluyendo la información específica de los productos a compra</w:t>
      </w:r>
      <w:r w:rsidR="00C703F8">
        <w:t>r</w:t>
      </w:r>
      <w:r>
        <w:t>, que deben incluir marcas, cantidades y precios actualizados.</w:t>
      </w:r>
      <w:r w:rsidR="000312CC">
        <w:t xml:space="preserve"> Se acuerda el envío a </w:t>
      </w:r>
      <w:r w:rsidR="000312CC">
        <w:lastRenderedPageBreak/>
        <w:t>través de la dirección de un e</w:t>
      </w:r>
      <w:r w:rsidR="00C703F8">
        <w:t>-</w:t>
      </w:r>
      <w:r w:rsidR="000312CC">
        <w:t>mail explicativo lo antes posible a todos los responsables de las materias.</w:t>
      </w:r>
    </w:p>
    <w:p w14:paraId="75DB7FF6" w14:textId="410F6093" w:rsidR="000312CC" w:rsidRDefault="000312CC" w:rsidP="00E845C5">
      <w:pPr>
        <w:jc w:val="both"/>
      </w:pPr>
    </w:p>
    <w:p w14:paraId="7F6CA134" w14:textId="3E1E19FA" w:rsidR="00E845C5" w:rsidRDefault="00786316" w:rsidP="00170670">
      <w:pPr>
        <w:jc w:val="both"/>
      </w:pPr>
      <w:r w:rsidRPr="00786316">
        <w:rPr>
          <w:i/>
        </w:rPr>
        <w:t>4-</w:t>
      </w:r>
      <w:r w:rsidRPr="00786316">
        <w:rPr>
          <w:i/>
        </w:rPr>
        <w:tab/>
        <w:t>Discusión acerca del estado de mudanza de nuevos grupos al FBMC lado norte, necesidades y prioridades</w:t>
      </w:r>
      <w:r w:rsidRPr="00786316">
        <w:t>.</w:t>
      </w:r>
    </w:p>
    <w:p w14:paraId="45DF8BA2" w14:textId="77777777" w:rsidR="00C53A24" w:rsidRDefault="00C53A24" w:rsidP="00170670">
      <w:pPr>
        <w:jc w:val="both"/>
      </w:pPr>
    </w:p>
    <w:p w14:paraId="05713C42" w14:textId="34A8421F" w:rsidR="00E845C5" w:rsidRDefault="00C53A24" w:rsidP="00170670">
      <w:pPr>
        <w:jc w:val="both"/>
      </w:pPr>
      <w:r>
        <w:t xml:space="preserve">Alejandro informa sobre el estado de la mudanza de nuevos grupos al espacio de investigación del FBMC. El número aproximado de jefes de grupo y becarios es de 30 personas. Se estima que durante el final de año y comienzos del 2019 se terminen de mudar los grupos de </w:t>
      </w:r>
      <w:proofErr w:type="spellStart"/>
      <w:r>
        <w:t>Lia</w:t>
      </w:r>
      <w:proofErr w:type="spellEnd"/>
      <w:r>
        <w:t xml:space="preserve"> </w:t>
      </w:r>
      <w:proofErr w:type="spellStart"/>
      <w:r>
        <w:t>Frenkel</w:t>
      </w:r>
      <w:proofErr w:type="spellEnd"/>
      <w:r>
        <w:t xml:space="preserve">, Liliana </w:t>
      </w:r>
      <w:proofErr w:type="spellStart"/>
      <w:r>
        <w:t>Dain</w:t>
      </w:r>
      <w:proofErr w:type="spellEnd"/>
      <w:r>
        <w:t xml:space="preserve"> y Gustavo </w:t>
      </w:r>
      <w:proofErr w:type="spellStart"/>
      <w:r>
        <w:t>Gudesblat</w:t>
      </w:r>
      <w:proofErr w:type="spellEnd"/>
      <w:r>
        <w:t xml:space="preserve">. </w:t>
      </w:r>
    </w:p>
    <w:p w14:paraId="35FD65EC" w14:textId="77777777" w:rsidR="00C53A24" w:rsidRDefault="00C53A24" w:rsidP="00170670">
      <w:pPr>
        <w:jc w:val="both"/>
      </w:pPr>
    </w:p>
    <w:p w14:paraId="553BCD39" w14:textId="52370384" w:rsidR="00C53A24" w:rsidRDefault="00C53A24" w:rsidP="00170670">
      <w:pPr>
        <w:jc w:val="both"/>
      </w:pPr>
      <w:r>
        <w:t xml:space="preserve">Alejandro informa también acerca del retraso en las compras </w:t>
      </w:r>
      <w:r w:rsidR="00FF73F2">
        <w:t xml:space="preserve">(comenzadas durante la gestión anterior) </w:t>
      </w:r>
      <w:r>
        <w:t xml:space="preserve">de un flujo laminar y microscopio invertido para el cuarto de cultivo del área de investigación. </w:t>
      </w:r>
      <w:r w:rsidR="00FF73F2">
        <w:t xml:space="preserve">La principal causa de este retraso </w:t>
      </w:r>
      <w:r w:rsidR="00C10E47">
        <w:t xml:space="preserve">en abrir la correspondiente licitación y posteriormente </w:t>
      </w:r>
      <w:r w:rsidR="00C62DD0">
        <w:t>fue la devaluación sufrida durante el año del peso argentino. Propone solicitar una reunión con Gaspar Tollón para tratar cual es la mejor opción presupuestaria</w:t>
      </w:r>
      <w:r w:rsidR="00C703F8">
        <w:t xml:space="preserve"> y administrativa</w:t>
      </w:r>
      <w:r w:rsidR="00C62DD0">
        <w:t xml:space="preserve"> (compra directa, etc.) para acelerar dichas compras.</w:t>
      </w:r>
    </w:p>
    <w:p w14:paraId="3A87219E" w14:textId="77777777" w:rsidR="00C62DD0" w:rsidRDefault="00C62DD0" w:rsidP="00170670">
      <w:pPr>
        <w:jc w:val="both"/>
      </w:pPr>
    </w:p>
    <w:p w14:paraId="6D216BA9" w14:textId="201D9341" w:rsidR="00C62DD0" w:rsidRDefault="00C62DD0" w:rsidP="00170670">
      <w:pPr>
        <w:jc w:val="both"/>
      </w:pPr>
      <w:r>
        <w:t>Alejandro detalla que la nueva R</w:t>
      </w:r>
      <w:r w:rsidR="00C703F8">
        <w:t xml:space="preserve">eal </w:t>
      </w:r>
      <w:r>
        <w:t>T</w:t>
      </w:r>
      <w:r w:rsidR="00C703F8">
        <w:t xml:space="preserve">ime </w:t>
      </w:r>
      <w:r>
        <w:t xml:space="preserve">PCR </w:t>
      </w:r>
      <w:r w:rsidR="00C703F8">
        <w:t>fue instalada</w:t>
      </w:r>
      <w:r>
        <w:t xml:space="preserve"> en la sala donde se encontraba el </w:t>
      </w:r>
      <w:proofErr w:type="spellStart"/>
      <w:r>
        <w:t>confocal</w:t>
      </w:r>
      <w:proofErr w:type="spellEnd"/>
      <w:r>
        <w:t xml:space="preserve"> FV-300, pasillo ABGT sur, cuyo uso va a ser regulado p</w:t>
      </w:r>
      <w:r w:rsidR="00C703F8">
        <w:t>or</w:t>
      </w:r>
      <w:r>
        <w:t xml:space="preserve"> María Inés Pérez Millán</w:t>
      </w:r>
      <w:r w:rsidR="00C703F8">
        <w:t xml:space="preserve"> y Bruno </w:t>
      </w:r>
      <w:proofErr w:type="spellStart"/>
      <w:r w:rsidR="00C703F8">
        <w:t>Berardino</w:t>
      </w:r>
      <w:proofErr w:type="spellEnd"/>
      <w:r>
        <w:t xml:space="preserve"> (ministr</w:t>
      </w:r>
      <w:r w:rsidR="00C703F8">
        <w:t>os por FBMC y QB respectivamente</w:t>
      </w:r>
      <w:r>
        <w:t xml:space="preserve">). Además, se plantea la necesidad de comprar una UPS para no perder la garantía del aparato. El </w:t>
      </w:r>
      <w:proofErr w:type="spellStart"/>
      <w:r>
        <w:t>CoDEP</w:t>
      </w:r>
      <w:proofErr w:type="spellEnd"/>
      <w:r>
        <w:t xml:space="preserve"> apru</w:t>
      </w:r>
      <w:r w:rsidR="00C703F8">
        <w:t>e</w:t>
      </w:r>
      <w:r>
        <w:t>ba dicha compra con fondos del FBMC.</w:t>
      </w:r>
    </w:p>
    <w:p w14:paraId="44D51711" w14:textId="77777777" w:rsidR="00C62DD0" w:rsidRDefault="00C62DD0" w:rsidP="00170670">
      <w:pPr>
        <w:jc w:val="both"/>
      </w:pPr>
    </w:p>
    <w:p w14:paraId="3DA398AE" w14:textId="664CD516" w:rsidR="00C62DD0" w:rsidRDefault="00C62DD0" w:rsidP="00170670">
      <w:pPr>
        <w:jc w:val="both"/>
      </w:pPr>
      <w:proofErr w:type="spellStart"/>
      <w:r>
        <w:t>Alajandro</w:t>
      </w:r>
      <w:proofErr w:type="spellEnd"/>
      <w:r>
        <w:t xml:space="preserve"> menciona también que se decidió la instalación </w:t>
      </w:r>
      <w:r w:rsidR="00C703F8">
        <w:t>d</w:t>
      </w:r>
      <w:r>
        <w:t xml:space="preserve">e un </w:t>
      </w:r>
      <w:proofErr w:type="spellStart"/>
      <w:r>
        <w:t>pHmetro</w:t>
      </w:r>
      <w:proofErr w:type="spellEnd"/>
      <w:r>
        <w:t xml:space="preserve"> común para docencia en el área </w:t>
      </w:r>
      <w:r w:rsidR="00C10E47">
        <w:t xml:space="preserve">de investigación, área </w:t>
      </w:r>
      <w:r>
        <w:t>de balanzas, y el uso de autoclaves del DFBMC y el CM1 controlado por los grupos responsable</w:t>
      </w:r>
      <w:r w:rsidR="00C703F8">
        <w:t>s</w:t>
      </w:r>
      <w:r>
        <w:t xml:space="preserve"> del área de investigación. Se menciona que las pruebas </w:t>
      </w:r>
      <w:proofErr w:type="spellStart"/>
      <w:r>
        <w:t>hidra</w:t>
      </w:r>
      <w:r w:rsidR="00C703F8">
        <w:t>u</w:t>
      </w:r>
      <w:r>
        <w:t>licas</w:t>
      </w:r>
      <w:proofErr w:type="spellEnd"/>
      <w:r>
        <w:t xml:space="preserve"> de las autoclaves </w:t>
      </w:r>
      <w:r w:rsidR="00C10E47">
        <w:t>están</w:t>
      </w:r>
      <w:r>
        <w:t xml:space="preserve"> vencida</w:t>
      </w:r>
      <w:r w:rsidR="00C703F8">
        <w:t>s</w:t>
      </w:r>
      <w:r>
        <w:t xml:space="preserve"> y que se </w:t>
      </w:r>
      <w:r w:rsidR="00C703F8">
        <w:t xml:space="preserve">debe </w:t>
      </w:r>
      <w:r w:rsidR="00C10E47">
        <w:t>coordinar</w:t>
      </w:r>
      <w:r w:rsidR="00C703F8">
        <w:t xml:space="preserve"> con higiene y seguridad de</w:t>
      </w:r>
      <w:r>
        <w:t xml:space="preserve"> FCEN </w:t>
      </w:r>
      <w:r w:rsidR="00C10E47">
        <w:t>la gestión</w:t>
      </w:r>
      <w:r w:rsidR="00C703F8">
        <w:t xml:space="preserve"> de</w:t>
      </w:r>
      <w:r>
        <w:t xml:space="preserve"> las nuevas pruebas.</w:t>
      </w:r>
    </w:p>
    <w:p w14:paraId="02A6AD38" w14:textId="77777777" w:rsidR="004B62A4" w:rsidRDefault="004B62A4" w:rsidP="00170670">
      <w:pPr>
        <w:jc w:val="both"/>
      </w:pPr>
    </w:p>
    <w:p w14:paraId="19B18A5C" w14:textId="667CE2E6" w:rsidR="003749A7" w:rsidRPr="00786316" w:rsidRDefault="00786316" w:rsidP="00170670">
      <w:pPr>
        <w:jc w:val="both"/>
        <w:rPr>
          <w:i/>
        </w:rPr>
      </w:pPr>
      <w:r w:rsidRPr="00786316">
        <w:rPr>
          <w:i/>
        </w:rPr>
        <w:t xml:space="preserve">5. </w:t>
      </w:r>
      <w:r w:rsidRPr="00786316">
        <w:rPr>
          <w:i/>
        </w:rPr>
        <w:tab/>
        <w:t>Otros.</w:t>
      </w:r>
    </w:p>
    <w:p w14:paraId="1C103622" w14:textId="77777777" w:rsidR="00786316" w:rsidRDefault="00786316" w:rsidP="00170670">
      <w:pPr>
        <w:jc w:val="both"/>
      </w:pPr>
    </w:p>
    <w:p w14:paraId="3EC987F6" w14:textId="09641156" w:rsidR="00C53A24" w:rsidRDefault="00C53A24" w:rsidP="00170670">
      <w:pPr>
        <w:jc w:val="both"/>
      </w:pPr>
      <w:r>
        <w:t>Se confirma la continuación de los coordinadores y secretarios de área.</w:t>
      </w:r>
    </w:p>
    <w:p w14:paraId="5471BE29" w14:textId="77777777" w:rsidR="00C53A24" w:rsidRDefault="00C53A24" w:rsidP="00170670">
      <w:pPr>
        <w:jc w:val="both"/>
      </w:pPr>
    </w:p>
    <w:p w14:paraId="6FF00FC9" w14:textId="51480820" w:rsidR="00786316" w:rsidRDefault="00786316" w:rsidP="00170670">
      <w:pPr>
        <w:jc w:val="both"/>
      </w:pPr>
      <w:r>
        <w:t xml:space="preserve">F. Urbano firma las solicitudes de comisión de servicios de Javier Santos y Cecilia </w:t>
      </w:r>
      <w:proofErr w:type="spellStart"/>
      <w:r>
        <w:t>D’Alessio</w:t>
      </w:r>
      <w:proofErr w:type="spellEnd"/>
      <w:r>
        <w:t>, para posteriormente ser presentadas en la Secretaria Técnica de la FCEN.</w:t>
      </w:r>
      <w:r w:rsidR="00FF73F2">
        <w:t xml:space="preserve"> Asimismo, menciona la necesidad de tener una reunión con Gaspar Tollón para realizar de manera ordenada </w:t>
      </w:r>
      <w:r w:rsidR="008216BF">
        <w:t>el traspaso</w:t>
      </w:r>
      <w:r w:rsidR="00FF73F2">
        <w:t xml:space="preserve"> de cargo de Julia </w:t>
      </w:r>
      <w:proofErr w:type="spellStart"/>
      <w:r w:rsidR="00FF73F2">
        <w:t>Chinski</w:t>
      </w:r>
      <w:proofErr w:type="spellEnd"/>
      <w:r w:rsidR="00FF73F2">
        <w:t>, tras ganar un concurso de cargo no docente</w:t>
      </w:r>
      <w:r w:rsidR="008216BF">
        <w:t xml:space="preserve"> de planta permanente</w:t>
      </w:r>
      <w:r w:rsidR="00FF73F2">
        <w:t xml:space="preserve"> (categoría 7), </w:t>
      </w:r>
      <w:r w:rsidR="008216BF">
        <w:t>y a su vez dialogar para intentar conseguir un</w:t>
      </w:r>
      <w:r w:rsidR="00FF73F2">
        <w:t xml:space="preserve"> cargo de similar</w:t>
      </w:r>
      <w:r w:rsidR="008216BF">
        <w:t>es</w:t>
      </w:r>
      <w:r w:rsidR="00FF73F2">
        <w:t xml:space="preserve"> características para </w:t>
      </w:r>
      <w:proofErr w:type="spellStart"/>
      <w:r w:rsidR="00FF73F2">
        <w:t>Sofia</w:t>
      </w:r>
      <w:proofErr w:type="spellEnd"/>
      <w:r w:rsidR="00FF73F2">
        <w:t xml:space="preserve"> Lista. </w:t>
      </w:r>
    </w:p>
    <w:p w14:paraId="2F80EB1C" w14:textId="77777777" w:rsidR="00786316" w:rsidRDefault="00786316" w:rsidP="00170670">
      <w:pPr>
        <w:jc w:val="both"/>
      </w:pPr>
    </w:p>
    <w:p w14:paraId="73A14537" w14:textId="536C86A5" w:rsidR="006976B2" w:rsidRDefault="00786316" w:rsidP="00170670">
      <w:pPr>
        <w:jc w:val="both"/>
      </w:pPr>
      <w:r>
        <w:t xml:space="preserve">Se aprueba el uso por parte de Leandro </w:t>
      </w:r>
      <w:proofErr w:type="spellStart"/>
      <w:r w:rsidR="008216BF">
        <w:t>Miquet</w:t>
      </w:r>
      <w:proofErr w:type="spellEnd"/>
      <w:r w:rsidR="008216BF">
        <w:t xml:space="preserve"> </w:t>
      </w:r>
      <w:r>
        <w:t xml:space="preserve">del cuarto donde se encontraba el </w:t>
      </w:r>
      <w:proofErr w:type="spellStart"/>
      <w:r>
        <w:t>confocal</w:t>
      </w:r>
      <w:proofErr w:type="spellEnd"/>
      <w:r>
        <w:t xml:space="preserve"> FV1000 (pasillo AGBT, lado sur)</w:t>
      </w:r>
      <w:r w:rsidR="008216BF">
        <w:t>, para almacenamiento y organización de material de docencia</w:t>
      </w:r>
      <w:r>
        <w:t xml:space="preserve">. Asimismo, Leandro se encargará de bajar los residuos </w:t>
      </w:r>
      <w:r>
        <w:lastRenderedPageBreak/>
        <w:t xml:space="preserve">generados por los </w:t>
      </w:r>
      <w:proofErr w:type="spellStart"/>
      <w:r>
        <w:t>TPs</w:t>
      </w:r>
      <w:proofErr w:type="spellEnd"/>
      <w:r>
        <w:t xml:space="preserve"> de las materias, que se encuentran localizados en el cuarto de revelado del lado sur, ex-LFBM.</w:t>
      </w:r>
    </w:p>
    <w:sectPr w:rsidR="006976B2" w:rsidSect="0034645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4AE8"/>
    <w:multiLevelType w:val="hybridMultilevel"/>
    <w:tmpl w:val="7E505062"/>
    <w:lvl w:ilvl="0" w:tplc="C18ED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21"/>
    <w:rsid w:val="000312CC"/>
    <w:rsid w:val="0003440F"/>
    <w:rsid w:val="000830F5"/>
    <w:rsid w:val="000D2F52"/>
    <w:rsid w:val="00110553"/>
    <w:rsid w:val="00170670"/>
    <w:rsid w:val="001D5991"/>
    <w:rsid w:val="002156A6"/>
    <w:rsid w:val="00282AF4"/>
    <w:rsid w:val="00323ABB"/>
    <w:rsid w:val="00346454"/>
    <w:rsid w:val="003749A7"/>
    <w:rsid w:val="003A6E47"/>
    <w:rsid w:val="003A7D8D"/>
    <w:rsid w:val="0046011D"/>
    <w:rsid w:val="004715F2"/>
    <w:rsid w:val="00485339"/>
    <w:rsid w:val="00497404"/>
    <w:rsid w:val="004B62A4"/>
    <w:rsid w:val="004D135B"/>
    <w:rsid w:val="005109B0"/>
    <w:rsid w:val="005120AA"/>
    <w:rsid w:val="005508ED"/>
    <w:rsid w:val="00560FFD"/>
    <w:rsid w:val="005F0F29"/>
    <w:rsid w:val="005F7821"/>
    <w:rsid w:val="006040B8"/>
    <w:rsid w:val="00623E07"/>
    <w:rsid w:val="00652FD2"/>
    <w:rsid w:val="006949F1"/>
    <w:rsid w:val="006976B2"/>
    <w:rsid w:val="006F3AFD"/>
    <w:rsid w:val="00715EFF"/>
    <w:rsid w:val="00746E5E"/>
    <w:rsid w:val="00747A62"/>
    <w:rsid w:val="00786316"/>
    <w:rsid w:val="00796F10"/>
    <w:rsid w:val="007A1E2B"/>
    <w:rsid w:val="007A5929"/>
    <w:rsid w:val="007F7BC7"/>
    <w:rsid w:val="008216BF"/>
    <w:rsid w:val="00847088"/>
    <w:rsid w:val="00871EE5"/>
    <w:rsid w:val="00883E06"/>
    <w:rsid w:val="008B44FD"/>
    <w:rsid w:val="008F6041"/>
    <w:rsid w:val="00950E31"/>
    <w:rsid w:val="00977069"/>
    <w:rsid w:val="00993D3F"/>
    <w:rsid w:val="009B6603"/>
    <w:rsid w:val="00AE06D2"/>
    <w:rsid w:val="00B05832"/>
    <w:rsid w:val="00B20EA2"/>
    <w:rsid w:val="00B56C8A"/>
    <w:rsid w:val="00B753B6"/>
    <w:rsid w:val="00BB61E3"/>
    <w:rsid w:val="00BC0A42"/>
    <w:rsid w:val="00C05233"/>
    <w:rsid w:val="00C05C86"/>
    <w:rsid w:val="00C10E47"/>
    <w:rsid w:val="00C219C6"/>
    <w:rsid w:val="00C518BD"/>
    <w:rsid w:val="00C53A24"/>
    <w:rsid w:val="00C62DD0"/>
    <w:rsid w:val="00C703F8"/>
    <w:rsid w:val="00CA44D5"/>
    <w:rsid w:val="00CD2336"/>
    <w:rsid w:val="00CD35FC"/>
    <w:rsid w:val="00CE2578"/>
    <w:rsid w:val="00CF091B"/>
    <w:rsid w:val="00CF0AE4"/>
    <w:rsid w:val="00D01B5F"/>
    <w:rsid w:val="00D0637C"/>
    <w:rsid w:val="00D55664"/>
    <w:rsid w:val="00D5719D"/>
    <w:rsid w:val="00D67508"/>
    <w:rsid w:val="00D76D83"/>
    <w:rsid w:val="00D87164"/>
    <w:rsid w:val="00DD5D0E"/>
    <w:rsid w:val="00E845C5"/>
    <w:rsid w:val="00E85379"/>
    <w:rsid w:val="00E91D95"/>
    <w:rsid w:val="00F00FA6"/>
    <w:rsid w:val="00F03751"/>
    <w:rsid w:val="00F71119"/>
    <w:rsid w:val="00F71D3D"/>
    <w:rsid w:val="00FF732C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2D083"/>
  <w14:defaultImageDpi w14:val="300"/>
  <w15:docId w15:val="{AEBE8D84-889A-45E3-8A9B-1ADB3D9A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0A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135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35B"/>
    <w:rPr>
      <w:rFonts w:ascii="Lucida Grande" w:hAnsi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703F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3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3F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3F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3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=-=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Anabella Srebrow</dc:creator>
  <cp:lastModifiedBy>Usuario</cp:lastModifiedBy>
  <cp:revision>2</cp:revision>
  <cp:lastPrinted>2018-11-28T12:55:00Z</cp:lastPrinted>
  <dcterms:created xsi:type="dcterms:W3CDTF">2018-11-28T12:55:00Z</dcterms:created>
  <dcterms:modified xsi:type="dcterms:W3CDTF">2018-11-28T12:55:00Z</dcterms:modified>
</cp:coreProperties>
</file>