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BC4" w:rsidRPr="00BF1E5F" w:rsidRDefault="00BF1E5F" w:rsidP="00BF1E5F">
      <w:pPr>
        <w:jc w:val="center"/>
        <w:rPr>
          <w:b/>
          <w:sz w:val="24"/>
          <w:szCs w:val="24"/>
          <w:u w:val="single"/>
          <w:lang w:val="es-AR"/>
        </w:rPr>
      </w:pPr>
      <w:r w:rsidRPr="00BF1E5F">
        <w:rPr>
          <w:b/>
          <w:sz w:val="24"/>
          <w:szCs w:val="24"/>
          <w:u w:val="single"/>
          <w:lang w:val="es-AR"/>
        </w:rPr>
        <w:t xml:space="preserve">ACTA REUNIÓN CODEP </w:t>
      </w:r>
      <w:r w:rsidR="00047929">
        <w:rPr>
          <w:b/>
          <w:sz w:val="24"/>
          <w:szCs w:val="24"/>
          <w:u w:val="single"/>
          <w:lang w:val="es-AR"/>
        </w:rPr>
        <w:t>11</w:t>
      </w:r>
      <w:r w:rsidRPr="00BF1E5F">
        <w:rPr>
          <w:b/>
          <w:sz w:val="24"/>
          <w:szCs w:val="24"/>
          <w:u w:val="single"/>
          <w:lang w:val="es-AR"/>
        </w:rPr>
        <w:t xml:space="preserve"> DE </w:t>
      </w:r>
      <w:r w:rsidR="00047929">
        <w:rPr>
          <w:b/>
          <w:sz w:val="24"/>
          <w:szCs w:val="24"/>
          <w:u w:val="single"/>
          <w:lang w:val="es-AR"/>
        </w:rPr>
        <w:t>DICIEM</w:t>
      </w:r>
      <w:r w:rsidRPr="00BF1E5F">
        <w:rPr>
          <w:b/>
          <w:sz w:val="24"/>
          <w:szCs w:val="24"/>
          <w:u w:val="single"/>
          <w:lang w:val="es-AR"/>
        </w:rPr>
        <w:t>BRE DE 2020</w:t>
      </w:r>
    </w:p>
    <w:p w:rsidR="00BF1E5F" w:rsidRDefault="00BF1E5F">
      <w:pPr>
        <w:rPr>
          <w:sz w:val="24"/>
          <w:szCs w:val="24"/>
          <w:lang w:val="es-AR"/>
        </w:rPr>
      </w:pPr>
    </w:p>
    <w:p w:rsidR="006449F9" w:rsidRPr="00F26C37" w:rsidRDefault="006449F9">
      <w:pPr>
        <w:rPr>
          <w:sz w:val="24"/>
          <w:szCs w:val="24"/>
          <w:lang w:val="es-AR"/>
        </w:rPr>
      </w:pPr>
      <w:r w:rsidRPr="00F26C37">
        <w:rPr>
          <w:sz w:val="24"/>
          <w:szCs w:val="24"/>
          <w:lang w:val="es-AR"/>
        </w:rPr>
        <w:t>Presentes:</w:t>
      </w:r>
    </w:p>
    <w:p w:rsidR="00F26C37" w:rsidRDefault="00F26C37">
      <w:pPr>
        <w:rPr>
          <w:sz w:val="24"/>
          <w:szCs w:val="24"/>
          <w:lang w:val="es-AR"/>
        </w:rPr>
      </w:pPr>
      <w:r>
        <w:rPr>
          <w:sz w:val="24"/>
          <w:szCs w:val="24"/>
          <w:lang w:val="es-AR"/>
        </w:rPr>
        <w:t xml:space="preserve">Por Dirección: </w:t>
      </w:r>
      <w:r w:rsidRPr="00F26C37">
        <w:rPr>
          <w:sz w:val="24"/>
          <w:szCs w:val="24"/>
          <w:lang w:val="es-AR"/>
        </w:rPr>
        <w:t xml:space="preserve">Francisco Urbano, Norberto </w:t>
      </w:r>
      <w:proofErr w:type="spellStart"/>
      <w:r w:rsidRPr="00F26C37">
        <w:rPr>
          <w:sz w:val="24"/>
          <w:szCs w:val="24"/>
          <w:lang w:val="es-AR"/>
        </w:rPr>
        <w:t>Iusem</w:t>
      </w:r>
      <w:proofErr w:type="spellEnd"/>
    </w:p>
    <w:p w:rsidR="00F26C37" w:rsidRDefault="00F26C37">
      <w:pPr>
        <w:rPr>
          <w:sz w:val="24"/>
          <w:szCs w:val="24"/>
          <w:lang w:val="es-AR"/>
        </w:rPr>
      </w:pPr>
      <w:r>
        <w:rPr>
          <w:sz w:val="24"/>
          <w:szCs w:val="24"/>
          <w:lang w:val="es-AR"/>
        </w:rPr>
        <w:t xml:space="preserve">Por profesores: </w:t>
      </w:r>
      <w:r w:rsidRPr="00F26C37">
        <w:rPr>
          <w:sz w:val="24"/>
          <w:szCs w:val="24"/>
          <w:lang w:val="es-AR"/>
        </w:rPr>
        <w:t xml:space="preserve">Alejandro </w:t>
      </w:r>
      <w:proofErr w:type="spellStart"/>
      <w:r w:rsidRPr="00F26C37">
        <w:rPr>
          <w:sz w:val="24"/>
          <w:szCs w:val="24"/>
          <w:lang w:val="es-AR"/>
        </w:rPr>
        <w:t>Nadra</w:t>
      </w:r>
      <w:proofErr w:type="spellEnd"/>
      <w:r w:rsidRPr="00F26C37">
        <w:rPr>
          <w:sz w:val="24"/>
          <w:szCs w:val="24"/>
          <w:lang w:val="es-AR"/>
        </w:rPr>
        <w:t xml:space="preserve">, </w:t>
      </w:r>
      <w:proofErr w:type="spellStart"/>
      <w:r w:rsidRPr="00F26C37">
        <w:rPr>
          <w:sz w:val="24"/>
          <w:szCs w:val="24"/>
          <w:lang w:val="es-AR"/>
        </w:rPr>
        <w:t>Anabella</w:t>
      </w:r>
      <w:proofErr w:type="spellEnd"/>
      <w:r w:rsidRPr="00F26C37">
        <w:rPr>
          <w:sz w:val="24"/>
          <w:szCs w:val="24"/>
          <w:lang w:val="es-AR"/>
        </w:rPr>
        <w:t xml:space="preserve"> </w:t>
      </w:r>
      <w:proofErr w:type="spellStart"/>
      <w:r w:rsidRPr="00F26C37">
        <w:rPr>
          <w:sz w:val="24"/>
          <w:szCs w:val="24"/>
          <w:lang w:val="es-AR"/>
        </w:rPr>
        <w:t>Sre</w:t>
      </w:r>
      <w:r w:rsidR="00446115">
        <w:rPr>
          <w:sz w:val="24"/>
          <w:szCs w:val="24"/>
          <w:lang w:val="es-AR"/>
        </w:rPr>
        <w:t>b</w:t>
      </w:r>
      <w:r w:rsidRPr="00F26C37">
        <w:rPr>
          <w:sz w:val="24"/>
          <w:szCs w:val="24"/>
          <w:lang w:val="es-AR"/>
        </w:rPr>
        <w:t>row</w:t>
      </w:r>
      <w:proofErr w:type="spellEnd"/>
      <w:r w:rsidR="004C4D82">
        <w:rPr>
          <w:sz w:val="24"/>
          <w:szCs w:val="24"/>
          <w:lang w:val="es-AR"/>
        </w:rPr>
        <w:t xml:space="preserve">, Daniel </w:t>
      </w:r>
      <w:proofErr w:type="spellStart"/>
      <w:r w:rsidR="004C4D82">
        <w:rPr>
          <w:sz w:val="24"/>
          <w:szCs w:val="24"/>
          <w:lang w:val="es-AR"/>
        </w:rPr>
        <w:t>Tomsic</w:t>
      </w:r>
      <w:proofErr w:type="spellEnd"/>
      <w:r w:rsidR="006732F4">
        <w:rPr>
          <w:sz w:val="24"/>
          <w:szCs w:val="24"/>
          <w:lang w:val="es-AR"/>
        </w:rPr>
        <w:t xml:space="preserve"> y Pablo </w:t>
      </w:r>
      <w:proofErr w:type="spellStart"/>
      <w:r w:rsidR="006732F4">
        <w:rPr>
          <w:sz w:val="24"/>
          <w:szCs w:val="24"/>
          <w:lang w:val="es-AR"/>
        </w:rPr>
        <w:t>Wappner</w:t>
      </w:r>
      <w:proofErr w:type="spellEnd"/>
    </w:p>
    <w:p w:rsidR="006449F9" w:rsidRDefault="00F26C37">
      <w:pPr>
        <w:rPr>
          <w:sz w:val="24"/>
          <w:szCs w:val="24"/>
          <w:lang w:val="es-AR"/>
        </w:rPr>
      </w:pPr>
      <w:r>
        <w:rPr>
          <w:sz w:val="24"/>
          <w:szCs w:val="24"/>
          <w:lang w:val="es-AR"/>
        </w:rPr>
        <w:t xml:space="preserve">Por graduados: </w:t>
      </w:r>
      <w:r w:rsidR="006732F4">
        <w:rPr>
          <w:sz w:val="24"/>
          <w:szCs w:val="24"/>
          <w:lang w:val="es-AR"/>
        </w:rPr>
        <w:t>Natalia Rubinstein</w:t>
      </w:r>
    </w:p>
    <w:p w:rsidR="006732F4" w:rsidRPr="00F26C37" w:rsidRDefault="006732F4">
      <w:pPr>
        <w:rPr>
          <w:sz w:val="24"/>
          <w:szCs w:val="24"/>
          <w:lang w:val="es-AR"/>
        </w:rPr>
      </w:pPr>
      <w:r>
        <w:rPr>
          <w:sz w:val="24"/>
          <w:szCs w:val="24"/>
          <w:lang w:val="es-AR"/>
        </w:rPr>
        <w:t>Por estudiantes: Vacante.</w:t>
      </w:r>
    </w:p>
    <w:p w:rsidR="005D5CC4" w:rsidRDefault="004C4D82" w:rsidP="00047929">
      <w:pPr>
        <w:pStyle w:val="Prrafodelista"/>
        <w:numPr>
          <w:ilvl w:val="0"/>
          <w:numId w:val="2"/>
        </w:numPr>
        <w:rPr>
          <w:sz w:val="24"/>
          <w:szCs w:val="24"/>
          <w:lang w:val="es-AR"/>
        </w:rPr>
      </w:pPr>
      <w:r>
        <w:rPr>
          <w:sz w:val="24"/>
          <w:szCs w:val="24"/>
          <w:lang w:val="es-AR"/>
        </w:rPr>
        <w:t xml:space="preserve">PRESENTACION DE LA SOLICITUD DE CARGO PROFESOR CONSULTO DE NORBERTO IUSEM. </w:t>
      </w:r>
    </w:p>
    <w:p w:rsidR="004C4D82" w:rsidRPr="00F26C37" w:rsidRDefault="004C4D82" w:rsidP="004C4D82">
      <w:pPr>
        <w:pStyle w:val="Prrafodelista"/>
        <w:rPr>
          <w:sz w:val="24"/>
          <w:szCs w:val="24"/>
          <w:lang w:val="es-AR"/>
        </w:rPr>
      </w:pPr>
      <w:r w:rsidRPr="004C4D82">
        <w:rPr>
          <w:sz w:val="24"/>
          <w:szCs w:val="24"/>
          <w:u w:val="single"/>
          <w:lang w:val="es-AR"/>
        </w:rPr>
        <w:t>Se excusa Norberto</w:t>
      </w:r>
      <w:r>
        <w:rPr>
          <w:sz w:val="24"/>
          <w:szCs w:val="24"/>
          <w:lang w:val="es-AR"/>
        </w:rPr>
        <w:t xml:space="preserve">, y Francisco detalla la presentación en presencia de </w:t>
      </w:r>
      <w:proofErr w:type="spellStart"/>
      <w:r>
        <w:rPr>
          <w:sz w:val="24"/>
          <w:szCs w:val="24"/>
          <w:lang w:val="es-AR"/>
        </w:rPr>
        <w:t>Anabella</w:t>
      </w:r>
      <w:proofErr w:type="spellEnd"/>
      <w:r>
        <w:rPr>
          <w:sz w:val="24"/>
          <w:szCs w:val="24"/>
          <w:lang w:val="es-AR"/>
        </w:rPr>
        <w:t xml:space="preserve">, Daniel y Natalia. Se envió la carta el 18-nov al decano, y el 24 de noviembre se envió la carta considerando el origen de los fondos para cubrir el cargo consulto. Se menciona el trabajo de los miembros del CODEP, </w:t>
      </w:r>
      <w:proofErr w:type="spellStart"/>
      <w:r>
        <w:rPr>
          <w:sz w:val="24"/>
          <w:szCs w:val="24"/>
          <w:lang w:val="es-AR"/>
        </w:rPr>
        <w:t>A</w:t>
      </w:r>
      <w:r w:rsidR="00F6153E">
        <w:rPr>
          <w:sz w:val="24"/>
          <w:szCs w:val="24"/>
          <w:lang w:val="es-AR"/>
        </w:rPr>
        <w:t>nabella</w:t>
      </w:r>
      <w:proofErr w:type="spellEnd"/>
      <w:r w:rsidR="00F6153E">
        <w:rPr>
          <w:sz w:val="24"/>
          <w:szCs w:val="24"/>
          <w:lang w:val="es-AR"/>
        </w:rPr>
        <w:t xml:space="preserve"> y Alejandro</w:t>
      </w:r>
      <w:r>
        <w:rPr>
          <w:sz w:val="24"/>
          <w:szCs w:val="24"/>
          <w:lang w:val="es-AR"/>
        </w:rPr>
        <w:t xml:space="preserve"> en la confección de la solicitud. </w:t>
      </w:r>
      <w:proofErr w:type="spellStart"/>
      <w:r>
        <w:rPr>
          <w:sz w:val="24"/>
          <w:szCs w:val="24"/>
          <w:lang w:val="es-AR"/>
        </w:rPr>
        <w:t>Anabella</w:t>
      </w:r>
      <w:proofErr w:type="spellEnd"/>
      <w:r>
        <w:rPr>
          <w:sz w:val="24"/>
          <w:szCs w:val="24"/>
          <w:lang w:val="es-AR"/>
        </w:rPr>
        <w:t xml:space="preserve"> menciona que en otros años se juntaban firmas para apoyar la solicitud, pero se supone que por la virtualidad no se puede realizar en este caso. Se esperan instrucciones al respecto desde la Sec. Académica o decanato.</w:t>
      </w:r>
    </w:p>
    <w:p w:rsidR="00E25992" w:rsidRPr="00F26C37" w:rsidRDefault="00E25992" w:rsidP="00382040">
      <w:pPr>
        <w:pStyle w:val="Prrafodelista"/>
        <w:rPr>
          <w:sz w:val="24"/>
          <w:szCs w:val="24"/>
          <w:lang w:val="es-AR"/>
        </w:rPr>
      </w:pPr>
    </w:p>
    <w:p w:rsidR="005B3984" w:rsidRPr="004C4D82" w:rsidRDefault="005B3984" w:rsidP="004C4D82">
      <w:pPr>
        <w:pStyle w:val="Prrafodelista"/>
        <w:numPr>
          <w:ilvl w:val="0"/>
          <w:numId w:val="2"/>
        </w:numPr>
        <w:rPr>
          <w:sz w:val="24"/>
          <w:szCs w:val="24"/>
          <w:lang w:val="es-AR"/>
        </w:rPr>
      </w:pPr>
      <w:r>
        <w:rPr>
          <w:sz w:val="24"/>
          <w:szCs w:val="24"/>
          <w:u w:val="single"/>
          <w:lang w:val="es-AR"/>
        </w:rPr>
        <w:t>INFORME DE LA DIRECCIÓN</w:t>
      </w:r>
    </w:p>
    <w:p w:rsidR="004C4D82" w:rsidRPr="004C4D82" w:rsidRDefault="004C4D82" w:rsidP="004C4D82">
      <w:pPr>
        <w:pStyle w:val="Prrafodelista"/>
        <w:rPr>
          <w:sz w:val="24"/>
          <w:szCs w:val="24"/>
          <w:lang w:val="es-AR"/>
        </w:rPr>
      </w:pPr>
      <w:r w:rsidRPr="004C4D82">
        <w:rPr>
          <w:sz w:val="24"/>
          <w:szCs w:val="24"/>
          <w:lang w:val="es-AR"/>
        </w:rPr>
        <w:t>Se incorpora Norberto al CODEP.</w:t>
      </w:r>
    </w:p>
    <w:p w:rsidR="00E25992" w:rsidRDefault="00D746E8" w:rsidP="005B3984">
      <w:pPr>
        <w:pStyle w:val="Prrafodelista"/>
        <w:rPr>
          <w:sz w:val="24"/>
          <w:szCs w:val="24"/>
          <w:lang w:val="es-AR"/>
        </w:rPr>
      </w:pPr>
      <w:r>
        <w:rPr>
          <w:sz w:val="24"/>
          <w:szCs w:val="24"/>
          <w:lang w:val="es-AR"/>
        </w:rPr>
        <w:t xml:space="preserve">Se menciona que los cargos de </w:t>
      </w:r>
      <w:proofErr w:type="spellStart"/>
      <w:r>
        <w:rPr>
          <w:sz w:val="24"/>
          <w:szCs w:val="24"/>
          <w:lang w:val="es-AR"/>
        </w:rPr>
        <w:t>director+director</w:t>
      </w:r>
      <w:proofErr w:type="spellEnd"/>
      <w:r>
        <w:rPr>
          <w:sz w:val="24"/>
          <w:szCs w:val="24"/>
          <w:lang w:val="es-AR"/>
        </w:rPr>
        <w:t xml:space="preserve"> adjunto del DFBMC se extendieron por </w:t>
      </w:r>
      <w:r w:rsidR="00F6153E">
        <w:rPr>
          <w:sz w:val="24"/>
          <w:szCs w:val="24"/>
          <w:lang w:val="es-AR"/>
        </w:rPr>
        <w:t>resolución ad referéndum del decanato hasta el 30 de junio del 2021</w:t>
      </w:r>
      <w:r w:rsidR="005B3984">
        <w:rPr>
          <w:sz w:val="24"/>
          <w:szCs w:val="24"/>
          <w:lang w:val="es-AR"/>
        </w:rPr>
        <w:t>.</w:t>
      </w:r>
      <w:r w:rsidR="00F6153E">
        <w:rPr>
          <w:sz w:val="24"/>
          <w:szCs w:val="24"/>
          <w:lang w:val="es-AR"/>
        </w:rPr>
        <w:t xml:space="preserve"> La prórroga de los demás miembros del CODEP se presentó más tarde y está en trámite, pero se estima que será oficializada durante el mes de febrero del 2021. </w:t>
      </w:r>
    </w:p>
    <w:p w:rsidR="00F6153E" w:rsidRDefault="00C661A8" w:rsidP="005B3984">
      <w:pPr>
        <w:pStyle w:val="Prrafodelista"/>
        <w:rPr>
          <w:sz w:val="24"/>
          <w:szCs w:val="24"/>
          <w:lang w:val="es-AR"/>
        </w:rPr>
      </w:pPr>
      <w:r>
        <w:rPr>
          <w:sz w:val="24"/>
          <w:szCs w:val="24"/>
          <w:lang w:val="es-AR"/>
        </w:rPr>
        <w:t xml:space="preserve">Se solicita el aval del CODEP para una posible compra conjunta de un </w:t>
      </w:r>
      <w:proofErr w:type="spellStart"/>
      <w:r>
        <w:rPr>
          <w:sz w:val="24"/>
          <w:szCs w:val="24"/>
          <w:lang w:val="es-AR"/>
        </w:rPr>
        <w:t>freezer</w:t>
      </w:r>
      <w:proofErr w:type="spellEnd"/>
      <w:r>
        <w:rPr>
          <w:sz w:val="24"/>
          <w:szCs w:val="24"/>
          <w:lang w:val="es-AR"/>
        </w:rPr>
        <w:t xml:space="preserve"> de -80 C a través de aportes de 1000-2000 dólares por parte de todos los departamentos de la FCEN por parte del decanato. Si bien esta posibilidad no se ha confirmado, </w:t>
      </w:r>
      <w:r w:rsidRPr="00C661A8">
        <w:rPr>
          <w:sz w:val="24"/>
          <w:szCs w:val="24"/>
          <w:u w:val="single"/>
          <w:lang w:val="es-AR"/>
        </w:rPr>
        <w:t>el CODEP apoya esta compra futura</w:t>
      </w:r>
      <w:r>
        <w:rPr>
          <w:sz w:val="24"/>
          <w:szCs w:val="24"/>
          <w:lang w:val="es-AR"/>
        </w:rPr>
        <w:t xml:space="preserve">. </w:t>
      </w:r>
    </w:p>
    <w:p w:rsidR="00C661A8" w:rsidRDefault="00C661A8" w:rsidP="005B3984">
      <w:pPr>
        <w:pStyle w:val="Prrafodelista"/>
        <w:rPr>
          <w:sz w:val="24"/>
          <w:szCs w:val="24"/>
          <w:lang w:val="es-AR"/>
        </w:rPr>
      </w:pPr>
    </w:p>
    <w:p w:rsidR="00F6153E" w:rsidRDefault="00C661A8" w:rsidP="005B3984">
      <w:pPr>
        <w:pStyle w:val="Prrafodelista"/>
        <w:rPr>
          <w:sz w:val="24"/>
          <w:szCs w:val="24"/>
          <w:lang w:val="es-AR"/>
        </w:rPr>
      </w:pPr>
      <w:r>
        <w:rPr>
          <w:sz w:val="24"/>
          <w:szCs w:val="24"/>
          <w:lang w:val="es-AR"/>
        </w:rPr>
        <w:t>Se incorpora el Dr. Francisco Velázquez-Duarte</w:t>
      </w:r>
      <w:r w:rsidR="006732F4">
        <w:rPr>
          <w:sz w:val="24"/>
          <w:szCs w:val="24"/>
          <w:lang w:val="es-AR"/>
        </w:rPr>
        <w:t xml:space="preserve"> (</w:t>
      </w:r>
      <w:proofErr w:type="spellStart"/>
      <w:r w:rsidR="006732F4">
        <w:rPr>
          <w:sz w:val="24"/>
          <w:szCs w:val="24"/>
          <w:lang w:val="es-AR"/>
        </w:rPr>
        <w:t>Pako</w:t>
      </w:r>
      <w:proofErr w:type="spellEnd"/>
      <w:r w:rsidR="006732F4">
        <w:rPr>
          <w:sz w:val="24"/>
          <w:szCs w:val="24"/>
          <w:lang w:val="es-AR"/>
        </w:rPr>
        <w:t>)</w:t>
      </w:r>
      <w:r>
        <w:rPr>
          <w:sz w:val="24"/>
          <w:szCs w:val="24"/>
          <w:lang w:val="es-AR"/>
        </w:rPr>
        <w:t xml:space="preserve"> para discutir la autorización para el arreglo del equipo de destilación de agua procedente del ex laboratorio de Neurobiología de la Memoria para su instalación en el IB3. Dado que la reparación, instalación y pago se programa para el mes de enero</w:t>
      </w:r>
      <w:r w:rsidR="00675E08">
        <w:rPr>
          <w:sz w:val="24"/>
          <w:szCs w:val="24"/>
          <w:lang w:val="es-AR"/>
        </w:rPr>
        <w:t xml:space="preserve">, se le pregunta a </w:t>
      </w:r>
      <w:proofErr w:type="spellStart"/>
      <w:r w:rsidR="006732F4">
        <w:rPr>
          <w:sz w:val="24"/>
          <w:szCs w:val="24"/>
          <w:lang w:val="es-AR"/>
        </w:rPr>
        <w:t>Pako</w:t>
      </w:r>
      <w:proofErr w:type="spellEnd"/>
      <w:r w:rsidR="006732F4">
        <w:rPr>
          <w:sz w:val="24"/>
          <w:szCs w:val="24"/>
          <w:lang w:val="es-AR"/>
        </w:rPr>
        <w:t xml:space="preserve"> </w:t>
      </w:r>
      <w:r w:rsidR="00675E08">
        <w:rPr>
          <w:sz w:val="24"/>
          <w:szCs w:val="24"/>
          <w:lang w:val="es-AR"/>
        </w:rPr>
        <w:t xml:space="preserve">su opinión acerca del personal encargado de la instalación: Sr. </w:t>
      </w:r>
      <w:r w:rsidR="00675E08" w:rsidRPr="00675E08">
        <w:rPr>
          <w:sz w:val="24"/>
          <w:szCs w:val="24"/>
          <w:lang w:val="es-AR"/>
        </w:rPr>
        <w:t>Nicolás Gustavo RAMOS</w:t>
      </w:r>
      <w:r w:rsidR="006732F4">
        <w:rPr>
          <w:sz w:val="24"/>
          <w:szCs w:val="24"/>
          <w:lang w:val="es-AR"/>
        </w:rPr>
        <w:t>. Francisco U. muestra el presupuesto enviado por el Sr. RAMOS para cubrir los gastos de materiales para su futura instalación. Natalia menciona que esta agua es la que se usara para la docencia del DFBMC además de para el IB3.</w:t>
      </w:r>
    </w:p>
    <w:p w:rsidR="006732F4" w:rsidRDefault="006732F4" w:rsidP="005B3984">
      <w:pPr>
        <w:pStyle w:val="Prrafodelista"/>
        <w:rPr>
          <w:sz w:val="24"/>
          <w:szCs w:val="24"/>
          <w:lang w:val="es-AR"/>
        </w:rPr>
      </w:pPr>
      <w:r>
        <w:rPr>
          <w:sz w:val="24"/>
          <w:szCs w:val="24"/>
          <w:lang w:val="es-AR"/>
        </w:rPr>
        <w:t xml:space="preserve">(Pablo </w:t>
      </w:r>
      <w:proofErr w:type="spellStart"/>
      <w:r>
        <w:rPr>
          <w:sz w:val="24"/>
          <w:szCs w:val="24"/>
          <w:lang w:val="es-AR"/>
        </w:rPr>
        <w:t>Wappner</w:t>
      </w:r>
      <w:proofErr w:type="spellEnd"/>
      <w:r>
        <w:rPr>
          <w:sz w:val="24"/>
          <w:szCs w:val="24"/>
          <w:lang w:val="es-AR"/>
        </w:rPr>
        <w:t xml:space="preserve"> se incorpora la reunión del CODEP)</w:t>
      </w:r>
    </w:p>
    <w:p w:rsidR="006732F4" w:rsidRDefault="006732F4" w:rsidP="005B3984">
      <w:pPr>
        <w:pStyle w:val="Prrafodelista"/>
        <w:rPr>
          <w:sz w:val="24"/>
          <w:szCs w:val="24"/>
          <w:lang w:val="es-AR"/>
        </w:rPr>
      </w:pPr>
      <w:proofErr w:type="spellStart"/>
      <w:r>
        <w:rPr>
          <w:sz w:val="24"/>
          <w:szCs w:val="24"/>
          <w:lang w:val="es-AR"/>
        </w:rPr>
        <w:lastRenderedPageBreak/>
        <w:t>Pako</w:t>
      </w:r>
      <w:proofErr w:type="spellEnd"/>
      <w:r>
        <w:rPr>
          <w:sz w:val="24"/>
          <w:szCs w:val="24"/>
          <w:lang w:val="es-AR"/>
        </w:rPr>
        <w:t xml:space="preserve"> entra en la sesión y nos menciona que la compra de materiales es necesaria porque el Sr. RAMOS debe comprarlos para poder pasar los gastos por instalación. La fecha prevista de instalación y pago es la segunda quincena de enero 2021, compatible con los tiempos de la FCEN. Daniel menciona que hay precedentes de problemas con proveedores de servicios en el DFBMC, pero merece la pena tomar riesgos para que se realice la instalación. </w:t>
      </w:r>
      <w:proofErr w:type="spellStart"/>
      <w:r>
        <w:rPr>
          <w:sz w:val="24"/>
          <w:szCs w:val="24"/>
          <w:lang w:val="es-AR"/>
        </w:rPr>
        <w:t>Pako</w:t>
      </w:r>
      <w:proofErr w:type="spellEnd"/>
      <w:r>
        <w:rPr>
          <w:sz w:val="24"/>
          <w:szCs w:val="24"/>
          <w:lang w:val="es-AR"/>
        </w:rPr>
        <w:t xml:space="preserve">, sin embargo, piensa que RAMOS es una persona </w:t>
      </w:r>
      <w:r w:rsidR="00F0277C">
        <w:rPr>
          <w:sz w:val="24"/>
          <w:szCs w:val="24"/>
          <w:lang w:val="es-AR"/>
        </w:rPr>
        <w:t>entrañable, con una comunicación afable que ha contribuido de manera muy clara a que se realice el trabajo.</w:t>
      </w:r>
      <w:r w:rsidR="00095391">
        <w:rPr>
          <w:sz w:val="24"/>
          <w:szCs w:val="24"/>
          <w:lang w:val="es-AR"/>
        </w:rPr>
        <w:t xml:space="preserve"> Ante la pregunta desde el CODEP sobre el paradero de RAMOS, </w:t>
      </w:r>
      <w:proofErr w:type="spellStart"/>
      <w:r w:rsidR="00095391">
        <w:rPr>
          <w:sz w:val="24"/>
          <w:szCs w:val="24"/>
          <w:lang w:val="es-AR"/>
        </w:rPr>
        <w:t>Pako</w:t>
      </w:r>
      <w:proofErr w:type="spellEnd"/>
      <w:r w:rsidR="00095391">
        <w:rPr>
          <w:sz w:val="24"/>
          <w:szCs w:val="24"/>
          <w:lang w:val="es-AR"/>
        </w:rPr>
        <w:t xml:space="preserve"> le pregunta por </w:t>
      </w:r>
      <w:proofErr w:type="spellStart"/>
      <w:r w:rsidR="00095391">
        <w:rPr>
          <w:sz w:val="24"/>
          <w:szCs w:val="24"/>
          <w:lang w:val="es-AR"/>
        </w:rPr>
        <w:t>whatsapp</w:t>
      </w:r>
      <w:proofErr w:type="spellEnd"/>
      <w:r w:rsidR="00095391">
        <w:rPr>
          <w:sz w:val="24"/>
          <w:szCs w:val="24"/>
          <w:lang w:val="es-AR"/>
        </w:rPr>
        <w:t xml:space="preserve"> si se encuentra disponible en la ciudad de Buenos Aires para para poder llevar a cabo la instalación el equipo. </w:t>
      </w:r>
      <w:proofErr w:type="spellStart"/>
      <w:r w:rsidR="00095391">
        <w:rPr>
          <w:sz w:val="24"/>
          <w:szCs w:val="24"/>
          <w:lang w:val="es-AR"/>
        </w:rPr>
        <w:t>Pako</w:t>
      </w:r>
      <w:proofErr w:type="spellEnd"/>
      <w:r w:rsidR="00095391">
        <w:rPr>
          <w:sz w:val="24"/>
          <w:szCs w:val="24"/>
          <w:lang w:val="es-AR"/>
        </w:rPr>
        <w:t xml:space="preserve"> responde que RAMOS está disponible y está de acuerdo con los términos de la instalación original.</w:t>
      </w:r>
    </w:p>
    <w:p w:rsidR="00F0277C" w:rsidRDefault="00F0277C" w:rsidP="005B3984">
      <w:pPr>
        <w:pStyle w:val="Prrafodelista"/>
        <w:rPr>
          <w:sz w:val="24"/>
          <w:szCs w:val="24"/>
          <w:lang w:val="es-AR"/>
        </w:rPr>
      </w:pPr>
      <w:r>
        <w:rPr>
          <w:sz w:val="24"/>
          <w:szCs w:val="24"/>
          <w:lang w:val="es-AR"/>
        </w:rPr>
        <w:t xml:space="preserve">El CODEP está de acuerdo </w:t>
      </w:r>
      <w:r w:rsidR="00095391">
        <w:rPr>
          <w:sz w:val="24"/>
          <w:szCs w:val="24"/>
          <w:lang w:val="es-AR"/>
        </w:rPr>
        <w:t xml:space="preserve">en seguir adelante con el pago a RAMOS y posterior pago de la instalación. </w:t>
      </w:r>
    </w:p>
    <w:p w:rsidR="00F0277C" w:rsidRDefault="00F0277C" w:rsidP="005B3984">
      <w:pPr>
        <w:pStyle w:val="Prrafodelista"/>
        <w:rPr>
          <w:sz w:val="24"/>
          <w:szCs w:val="24"/>
          <w:lang w:val="es-AR"/>
        </w:rPr>
      </w:pPr>
    </w:p>
    <w:p w:rsidR="00BF1E5F" w:rsidRDefault="00BF1E5F" w:rsidP="004C4D82">
      <w:pPr>
        <w:pStyle w:val="Prrafodelista"/>
        <w:numPr>
          <w:ilvl w:val="0"/>
          <w:numId w:val="2"/>
        </w:numPr>
        <w:rPr>
          <w:sz w:val="24"/>
          <w:szCs w:val="24"/>
          <w:lang w:val="es-AR"/>
        </w:rPr>
      </w:pPr>
      <w:r>
        <w:rPr>
          <w:sz w:val="24"/>
          <w:szCs w:val="24"/>
          <w:u w:val="single"/>
          <w:lang w:val="es-AR"/>
        </w:rPr>
        <w:t>INFORME DE SECRETARÍA ACADÉMICA</w:t>
      </w:r>
    </w:p>
    <w:p w:rsidR="00F00DE1" w:rsidRDefault="00F00DE1" w:rsidP="00BF1E5F">
      <w:pPr>
        <w:pStyle w:val="Prrafodelista"/>
        <w:rPr>
          <w:sz w:val="24"/>
          <w:szCs w:val="24"/>
          <w:lang w:val="es-AR"/>
        </w:rPr>
      </w:pPr>
      <w:r>
        <w:rPr>
          <w:sz w:val="24"/>
          <w:szCs w:val="24"/>
          <w:lang w:val="es-AR"/>
        </w:rPr>
        <w:t xml:space="preserve">Norberto menciona que la Secretaria Académica se prorrogó los cargos docentes que se deberían concursar  hasta el 30 de junio de 2021. </w:t>
      </w:r>
      <w:proofErr w:type="spellStart"/>
      <w:r>
        <w:rPr>
          <w:sz w:val="24"/>
          <w:szCs w:val="24"/>
          <w:lang w:val="es-AR"/>
        </w:rPr>
        <w:t>Anabella</w:t>
      </w:r>
      <w:proofErr w:type="spellEnd"/>
      <w:r>
        <w:rPr>
          <w:sz w:val="24"/>
          <w:szCs w:val="24"/>
          <w:lang w:val="es-AR"/>
        </w:rPr>
        <w:t xml:space="preserve"> menciona que hay prorrogas previas que van a dar a ciertos cargos una extensión </w:t>
      </w:r>
      <w:r w:rsidR="0075031F">
        <w:rPr>
          <w:sz w:val="24"/>
          <w:szCs w:val="24"/>
          <w:lang w:val="es-AR"/>
        </w:rPr>
        <w:t>aún</w:t>
      </w:r>
      <w:r>
        <w:rPr>
          <w:sz w:val="24"/>
          <w:szCs w:val="24"/>
          <w:lang w:val="es-AR"/>
        </w:rPr>
        <w:t xml:space="preserve"> mayor. Norberto menciona que hay que esperar al comienzo del primer cuatrimestre 2021 para saber si la facultad va a volver a la </w:t>
      </w:r>
      <w:proofErr w:type="spellStart"/>
      <w:r>
        <w:rPr>
          <w:sz w:val="24"/>
          <w:szCs w:val="24"/>
          <w:lang w:val="es-AR"/>
        </w:rPr>
        <w:t>presenciali</w:t>
      </w:r>
      <w:bookmarkStart w:id="0" w:name="_GoBack"/>
      <w:bookmarkEnd w:id="0"/>
      <w:r>
        <w:rPr>
          <w:sz w:val="24"/>
          <w:szCs w:val="24"/>
          <w:lang w:val="es-AR"/>
        </w:rPr>
        <w:t>dad</w:t>
      </w:r>
      <w:proofErr w:type="spellEnd"/>
      <w:r>
        <w:rPr>
          <w:sz w:val="24"/>
          <w:szCs w:val="24"/>
          <w:lang w:val="es-AR"/>
        </w:rPr>
        <w:t xml:space="preserve"> o no. </w:t>
      </w:r>
    </w:p>
    <w:p w:rsidR="00F00DE1" w:rsidRDefault="00F00DE1" w:rsidP="00BF1E5F">
      <w:pPr>
        <w:pStyle w:val="Prrafodelista"/>
        <w:rPr>
          <w:sz w:val="24"/>
          <w:szCs w:val="24"/>
          <w:lang w:val="es-AR"/>
        </w:rPr>
      </w:pPr>
      <w:proofErr w:type="spellStart"/>
      <w:r>
        <w:rPr>
          <w:sz w:val="24"/>
          <w:szCs w:val="24"/>
          <w:lang w:val="es-AR"/>
        </w:rPr>
        <w:t>Hasy</w:t>
      </w:r>
      <w:proofErr w:type="spellEnd"/>
      <w:r>
        <w:rPr>
          <w:sz w:val="24"/>
          <w:szCs w:val="24"/>
          <w:lang w:val="es-AR"/>
        </w:rPr>
        <w:t xml:space="preserve"> dos renuncias de cargos de Mariano Di </w:t>
      </w:r>
      <w:proofErr w:type="spellStart"/>
      <w:r>
        <w:rPr>
          <w:sz w:val="24"/>
          <w:szCs w:val="24"/>
          <w:lang w:val="es-AR"/>
        </w:rPr>
        <w:t>Guilmi</w:t>
      </w:r>
      <w:proofErr w:type="spellEnd"/>
      <w:r>
        <w:rPr>
          <w:sz w:val="24"/>
          <w:szCs w:val="24"/>
          <w:lang w:val="es-AR"/>
        </w:rPr>
        <w:t xml:space="preserve"> (D.S., Área Fisiología y Neurociencias) y de </w:t>
      </w:r>
      <w:proofErr w:type="spellStart"/>
      <w:r w:rsidR="003759CF" w:rsidRPr="003759CF">
        <w:rPr>
          <w:sz w:val="24"/>
          <w:szCs w:val="24"/>
          <w:lang w:val="es-AR"/>
        </w:rPr>
        <w:t>Joaquin</w:t>
      </w:r>
      <w:proofErr w:type="spellEnd"/>
      <w:r w:rsidR="003759CF" w:rsidRPr="003759CF">
        <w:rPr>
          <w:sz w:val="24"/>
          <w:szCs w:val="24"/>
          <w:lang w:val="es-AR"/>
        </w:rPr>
        <w:t xml:space="preserve"> </w:t>
      </w:r>
      <w:proofErr w:type="spellStart"/>
      <w:r w:rsidR="003759CF" w:rsidRPr="003759CF">
        <w:rPr>
          <w:sz w:val="24"/>
          <w:szCs w:val="24"/>
          <w:lang w:val="es-AR"/>
        </w:rPr>
        <w:t>Pellgrini</w:t>
      </w:r>
      <w:proofErr w:type="spellEnd"/>
      <w:r w:rsidR="003759CF">
        <w:rPr>
          <w:sz w:val="24"/>
          <w:szCs w:val="24"/>
          <w:lang w:val="es-AR"/>
        </w:rPr>
        <w:t xml:space="preserve"> (D.S., Área Molecular)</w:t>
      </w:r>
      <w:r>
        <w:rPr>
          <w:sz w:val="24"/>
          <w:szCs w:val="24"/>
          <w:lang w:val="es-AR"/>
        </w:rPr>
        <w:t xml:space="preserve">, por lo que Norberto sugiere usar el orden de </w:t>
      </w:r>
      <w:r w:rsidR="00062C22">
        <w:rPr>
          <w:sz w:val="24"/>
          <w:szCs w:val="24"/>
          <w:lang w:val="es-AR"/>
        </w:rPr>
        <w:t>mérito</w:t>
      </w:r>
      <w:r>
        <w:rPr>
          <w:sz w:val="24"/>
          <w:szCs w:val="24"/>
          <w:lang w:val="es-AR"/>
        </w:rPr>
        <w:t xml:space="preserve"> de Ay 1</w:t>
      </w:r>
      <w:r w:rsidRPr="00062C22">
        <w:rPr>
          <w:sz w:val="24"/>
          <w:szCs w:val="24"/>
          <w:vertAlign w:val="superscript"/>
          <w:lang w:val="es-AR"/>
        </w:rPr>
        <w:t>ra</w:t>
      </w:r>
      <w:r>
        <w:rPr>
          <w:sz w:val="24"/>
          <w:szCs w:val="24"/>
          <w:lang w:val="es-AR"/>
        </w:rPr>
        <w:t xml:space="preserve"> del área Molecular e intentar cubrir ambos cargos.</w:t>
      </w:r>
    </w:p>
    <w:p w:rsidR="00F00DE1" w:rsidRDefault="00F00DE1" w:rsidP="00BF1E5F">
      <w:pPr>
        <w:pStyle w:val="Prrafodelista"/>
        <w:rPr>
          <w:sz w:val="24"/>
          <w:szCs w:val="24"/>
          <w:lang w:val="es-AR"/>
        </w:rPr>
      </w:pPr>
      <w:proofErr w:type="spellStart"/>
      <w:r>
        <w:rPr>
          <w:sz w:val="24"/>
          <w:szCs w:val="24"/>
          <w:lang w:val="es-AR"/>
        </w:rPr>
        <w:t>Anabella</w:t>
      </w:r>
      <w:proofErr w:type="spellEnd"/>
      <w:r>
        <w:rPr>
          <w:sz w:val="24"/>
          <w:szCs w:val="24"/>
          <w:lang w:val="es-AR"/>
        </w:rPr>
        <w:t xml:space="preserve"> menciona que hay una precedente a principios del 2020 donde se llenó un cargo con un orden de mérito de un área diferente, obliga a los docentes a renunciar a su orden de merito cuando no quieren cambiar de área, lo que hace algo de ruido interno entre les docentes. </w:t>
      </w:r>
      <w:proofErr w:type="spellStart"/>
      <w:r w:rsidR="00062C22">
        <w:rPr>
          <w:sz w:val="24"/>
          <w:szCs w:val="24"/>
          <w:lang w:val="es-AR"/>
        </w:rPr>
        <w:t>Anabella</w:t>
      </w:r>
      <w:proofErr w:type="spellEnd"/>
      <w:r w:rsidR="00062C22">
        <w:rPr>
          <w:sz w:val="24"/>
          <w:szCs w:val="24"/>
          <w:lang w:val="es-AR"/>
        </w:rPr>
        <w:t xml:space="preserve"> y Norberto</w:t>
      </w:r>
      <w:r>
        <w:rPr>
          <w:sz w:val="24"/>
          <w:szCs w:val="24"/>
          <w:lang w:val="es-AR"/>
        </w:rPr>
        <w:t xml:space="preserve"> propone</w:t>
      </w:r>
      <w:r w:rsidR="00062C22">
        <w:rPr>
          <w:sz w:val="24"/>
          <w:szCs w:val="24"/>
          <w:lang w:val="es-AR"/>
        </w:rPr>
        <w:t>n</w:t>
      </w:r>
      <w:r>
        <w:rPr>
          <w:sz w:val="24"/>
          <w:szCs w:val="24"/>
          <w:lang w:val="es-AR"/>
        </w:rPr>
        <w:t xml:space="preserve"> hacer una consulta de intención a les docentes que hayan quedado en otras ordenes de mérito (Molecular y Biotecnología) para hacer una selección para llenar la vacante de la materia de Fisiología del Sistema Nervioso, que es dónde se generó </w:t>
      </w:r>
      <w:r w:rsidR="00062C22">
        <w:rPr>
          <w:sz w:val="24"/>
          <w:szCs w:val="24"/>
          <w:lang w:val="es-AR"/>
        </w:rPr>
        <w:t xml:space="preserve">una de </w:t>
      </w:r>
      <w:r>
        <w:rPr>
          <w:sz w:val="24"/>
          <w:szCs w:val="24"/>
          <w:lang w:val="es-AR"/>
        </w:rPr>
        <w:t>la</w:t>
      </w:r>
      <w:r w:rsidR="00062C22">
        <w:rPr>
          <w:sz w:val="24"/>
          <w:szCs w:val="24"/>
          <w:lang w:val="es-AR"/>
        </w:rPr>
        <w:t>s</w:t>
      </w:r>
      <w:r>
        <w:rPr>
          <w:sz w:val="24"/>
          <w:szCs w:val="24"/>
          <w:lang w:val="es-AR"/>
        </w:rPr>
        <w:t xml:space="preserve"> vacante</w:t>
      </w:r>
      <w:r w:rsidR="00062C22">
        <w:rPr>
          <w:sz w:val="24"/>
          <w:szCs w:val="24"/>
          <w:lang w:val="es-AR"/>
        </w:rPr>
        <w:t>s</w:t>
      </w:r>
      <w:r>
        <w:rPr>
          <w:sz w:val="24"/>
          <w:szCs w:val="24"/>
          <w:lang w:val="es-AR"/>
        </w:rPr>
        <w:t xml:space="preserve">. </w:t>
      </w:r>
      <w:proofErr w:type="spellStart"/>
      <w:r w:rsidR="00062C22">
        <w:rPr>
          <w:sz w:val="24"/>
          <w:szCs w:val="24"/>
          <w:lang w:val="es-AR"/>
        </w:rPr>
        <w:t>Anabella</w:t>
      </w:r>
      <w:proofErr w:type="spellEnd"/>
      <w:r w:rsidR="00062C22">
        <w:rPr>
          <w:sz w:val="24"/>
          <w:szCs w:val="24"/>
          <w:lang w:val="es-AR"/>
        </w:rPr>
        <w:t xml:space="preserve"> menciona que la renuncia de </w:t>
      </w:r>
      <w:proofErr w:type="spellStart"/>
      <w:r w:rsidR="00062C22">
        <w:rPr>
          <w:sz w:val="24"/>
          <w:szCs w:val="24"/>
          <w:lang w:val="es-AR"/>
        </w:rPr>
        <w:t>Amaicha</w:t>
      </w:r>
      <w:proofErr w:type="spellEnd"/>
      <w:r w:rsidR="00062C22">
        <w:rPr>
          <w:sz w:val="24"/>
          <w:szCs w:val="24"/>
          <w:lang w:val="es-AR"/>
        </w:rPr>
        <w:t xml:space="preserve"> a su cargo de profesor en el DFBMC, podría considerarse para usar los puntos para los Ay 1</w:t>
      </w:r>
      <w:r w:rsidR="00062C22" w:rsidRPr="00062C22">
        <w:rPr>
          <w:sz w:val="24"/>
          <w:szCs w:val="24"/>
          <w:vertAlign w:val="superscript"/>
          <w:lang w:val="es-AR"/>
        </w:rPr>
        <w:t>ra</w:t>
      </w:r>
      <w:r w:rsidR="00062C22">
        <w:rPr>
          <w:sz w:val="24"/>
          <w:szCs w:val="24"/>
          <w:lang w:val="es-AR"/>
        </w:rPr>
        <w:t>.</w:t>
      </w:r>
    </w:p>
    <w:p w:rsidR="00AF3EA4" w:rsidRDefault="008E6D65" w:rsidP="00BF1E5F">
      <w:pPr>
        <w:pStyle w:val="Prrafodelista"/>
        <w:rPr>
          <w:sz w:val="24"/>
          <w:szCs w:val="24"/>
          <w:lang w:val="es-AR"/>
        </w:rPr>
      </w:pPr>
      <w:r>
        <w:rPr>
          <w:sz w:val="24"/>
          <w:szCs w:val="24"/>
          <w:lang w:val="es-AR"/>
        </w:rPr>
        <w:t xml:space="preserve">Se plantea usar los puntos libres del cargo de </w:t>
      </w:r>
      <w:proofErr w:type="spellStart"/>
      <w:r>
        <w:rPr>
          <w:sz w:val="24"/>
          <w:szCs w:val="24"/>
          <w:lang w:val="es-AR"/>
        </w:rPr>
        <w:t>Colluccio</w:t>
      </w:r>
      <w:proofErr w:type="spellEnd"/>
      <w:r>
        <w:rPr>
          <w:sz w:val="24"/>
          <w:szCs w:val="24"/>
          <w:lang w:val="es-AR"/>
        </w:rPr>
        <w:t xml:space="preserve"> para extender el cargo de Flavio de Souza que no pudimos generar previamente como profesor Asociado interino. </w:t>
      </w:r>
      <w:r w:rsidR="00AF3EA4">
        <w:rPr>
          <w:sz w:val="24"/>
          <w:szCs w:val="24"/>
          <w:lang w:val="es-AR"/>
        </w:rPr>
        <w:t xml:space="preserve">Sin embargo, como los argumentos previos usados para el cargo de Flavio ya están vencidos, se considera que es mejor esperar a tener otro concurso de profesor. </w:t>
      </w:r>
      <w:r>
        <w:rPr>
          <w:sz w:val="24"/>
          <w:szCs w:val="24"/>
          <w:lang w:val="es-AR"/>
        </w:rPr>
        <w:t>Daniel menciona que los concursos de profesor están habilitados de manera virtual, podríamos usar los puntos disponibles para un futuro concurso. Además, Daniel nos pide averiguar cuál es el estado de los concursos para su cargo y el de Alejandro Colman-Lerner</w:t>
      </w:r>
      <w:r w:rsidR="006E3CC5">
        <w:rPr>
          <w:sz w:val="24"/>
          <w:szCs w:val="24"/>
          <w:lang w:val="es-AR"/>
        </w:rPr>
        <w:t xml:space="preserve"> (ambos cargos dependientes de Sec. Académica hasta su primera renovación)</w:t>
      </w:r>
      <w:r>
        <w:rPr>
          <w:sz w:val="24"/>
          <w:szCs w:val="24"/>
          <w:lang w:val="es-AR"/>
        </w:rPr>
        <w:t xml:space="preserve">, que les permitiría subir la categoría de profesor y además generaría un orden de mérito para designar cargos interinos. </w:t>
      </w:r>
      <w:r w:rsidR="00AF3EA4">
        <w:rPr>
          <w:sz w:val="24"/>
          <w:szCs w:val="24"/>
          <w:lang w:val="es-AR"/>
        </w:rPr>
        <w:t xml:space="preserve">La dirección del DFBMC se compromete a averiguar el estado del concurso de renovación de los cargos de Daniel </w:t>
      </w:r>
      <w:proofErr w:type="spellStart"/>
      <w:r w:rsidR="00AF3EA4">
        <w:rPr>
          <w:sz w:val="24"/>
          <w:szCs w:val="24"/>
          <w:lang w:val="es-AR"/>
        </w:rPr>
        <w:t>Tomsic</w:t>
      </w:r>
      <w:proofErr w:type="spellEnd"/>
      <w:r w:rsidR="00AF3EA4">
        <w:rPr>
          <w:sz w:val="24"/>
          <w:szCs w:val="24"/>
          <w:lang w:val="es-AR"/>
        </w:rPr>
        <w:t xml:space="preserve"> y Alejandro Colman-Lerner.</w:t>
      </w:r>
    </w:p>
    <w:p w:rsidR="00F00DE1" w:rsidRDefault="008E6D65" w:rsidP="00BF1E5F">
      <w:pPr>
        <w:pStyle w:val="Prrafodelista"/>
        <w:rPr>
          <w:sz w:val="24"/>
          <w:szCs w:val="24"/>
          <w:lang w:val="es-AR"/>
        </w:rPr>
      </w:pPr>
      <w:proofErr w:type="spellStart"/>
      <w:r>
        <w:rPr>
          <w:sz w:val="24"/>
          <w:szCs w:val="24"/>
          <w:lang w:val="es-AR"/>
        </w:rPr>
        <w:t>Anabella</w:t>
      </w:r>
      <w:proofErr w:type="spellEnd"/>
      <w:r>
        <w:rPr>
          <w:sz w:val="24"/>
          <w:szCs w:val="24"/>
          <w:lang w:val="es-AR"/>
        </w:rPr>
        <w:t xml:space="preserve"> menciona que quizás se puede hacer una selección con un nuevo concurso a un cargo interino durante el comienzo del año 2021. </w:t>
      </w:r>
      <w:r w:rsidR="00AF3EA4">
        <w:rPr>
          <w:sz w:val="24"/>
          <w:szCs w:val="24"/>
          <w:lang w:val="es-AR"/>
        </w:rPr>
        <w:t xml:space="preserve">Se decide intentar hacer un concurso de profesor sin área seleccionando un jurado que representen a las tres áreas. </w:t>
      </w:r>
      <w:r>
        <w:rPr>
          <w:sz w:val="24"/>
          <w:szCs w:val="24"/>
          <w:lang w:val="es-AR"/>
        </w:rPr>
        <w:t xml:space="preserve">  </w:t>
      </w:r>
    </w:p>
    <w:p w:rsidR="006E3CC5" w:rsidRDefault="00AF3EA4" w:rsidP="00BF1E5F">
      <w:pPr>
        <w:pStyle w:val="Prrafodelista"/>
        <w:rPr>
          <w:sz w:val="24"/>
          <w:szCs w:val="24"/>
          <w:lang w:val="es-AR"/>
        </w:rPr>
      </w:pPr>
      <w:r>
        <w:rPr>
          <w:sz w:val="24"/>
          <w:szCs w:val="24"/>
          <w:lang w:val="es-AR"/>
        </w:rPr>
        <w:t>Sale de la reunión Natalia.</w:t>
      </w:r>
    </w:p>
    <w:p w:rsidR="00AF3EA4" w:rsidRDefault="00AF3EA4" w:rsidP="00BF1E5F">
      <w:pPr>
        <w:pStyle w:val="Prrafodelista"/>
        <w:rPr>
          <w:sz w:val="24"/>
          <w:szCs w:val="24"/>
          <w:lang w:val="es-AR"/>
        </w:rPr>
      </w:pPr>
    </w:p>
    <w:p w:rsidR="0075031F" w:rsidRDefault="0075031F" w:rsidP="0075031F">
      <w:pPr>
        <w:pStyle w:val="Prrafodelista"/>
        <w:numPr>
          <w:ilvl w:val="0"/>
          <w:numId w:val="2"/>
        </w:numPr>
        <w:rPr>
          <w:sz w:val="24"/>
          <w:szCs w:val="24"/>
          <w:lang w:val="es-AR"/>
        </w:rPr>
      </w:pPr>
      <w:r>
        <w:rPr>
          <w:sz w:val="24"/>
          <w:szCs w:val="24"/>
          <w:u w:val="single"/>
          <w:lang w:val="es-AR"/>
        </w:rPr>
        <w:t>INFORME DE SECRETARÍA DE HACIENDA</w:t>
      </w:r>
    </w:p>
    <w:p w:rsidR="0075031F" w:rsidRDefault="00520288" w:rsidP="00520288">
      <w:pPr>
        <w:pStyle w:val="Prrafodelista"/>
        <w:rPr>
          <w:sz w:val="24"/>
          <w:szCs w:val="24"/>
          <w:lang w:val="es-AR"/>
        </w:rPr>
      </w:pPr>
      <w:r w:rsidRPr="00520288">
        <w:rPr>
          <w:sz w:val="24"/>
          <w:szCs w:val="24"/>
          <w:lang w:val="es-AR"/>
        </w:rPr>
        <w:t xml:space="preserve">-  </w:t>
      </w:r>
      <w:r w:rsidR="0075031F">
        <w:rPr>
          <w:sz w:val="24"/>
          <w:szCs w:val="24"/>
          <w:lang w:val="es-AR"/>
        </w:rPr>
        <w:t>Se a</w:t>
      </w:r>
      <w:r w:rsidRPr="00520288">
        <w:rPr>
          <w:sz w:val="24"/>
          <w:szCs w:val="24"/>
          <w:lang w:val="es-AR"/>
        </w:rPr>
        <w:t>pr</w:t>
      </w:r>
      <w:r w:rsidR="0075031F">
        <w:rPr>
          <w:sz w:val="24"/>
          <w:szCs w:val="24"/>
          <w:lang w:val="es-AR"/>
        </w:rPr>
        <w:t>ueban las cuentas de</w:t>
      </w:r>
      <w:r w:rsidRPr="00520288">
        <w:rPr>
          <w:sz w:val="24"/>
          <w:szCs w:val="24"/>
          <w:lang w:val="es-AR"/>
        </w:rPr>
        <w:t xml:space="preserve"> gastos del DFBMC 2020.</w:t>
      </w:r>
    </w:p>
    <w:p w:rsidR="006E3CC5" w:rsidRDefault="0075031F" w:rsidP="00520288">
      <w:pPr>
        <w:pStyle w:val="Prrafodelista"/>
        <w:rPr>
          <w:sz w:val="24"/>
          <w:szCs w:val="24"/>
          <w:lang w:val="es-AR"/>
        </w:rPr>
      </w:pPr>
      <w:r>
        <w:rPr>
          <w:sz w:val="24"/>
          <w:szCs w:val="24"/>
          <w:lang w:val="es-AR"/>
        </w:rPr>
        <w:t xml:space="preserve"> </w:t>
      </w:r>
    </w:p>
    <w:p w:rsidR="0075031F" w:rsidRDefault="0075031F" w:rsidP="0075031F">
      <w:pPr>
        <w:pStyle w:val="Prrafodelista"/>
        <w:numPr>
          <w:ilvl w:val="0"/>
          <w:numId w:val="2"/>
        </w:numPr>
        <w:rPr>
          <w:sz w:val="24"/>
          <w:szCs w:val="24"/>
          <w:lang w:val="es-AR"/>
        </w:rPr>
      </w:pPr>
      <w:r>
        <w:rPr>
          <w:sz w:val="24"/>
          <w:szCs w:val="24"/>
          <w:u w:val="single"/>
          <w:lang w:val="es-AR"/>
        </w:rPr>
        <w:t>INFORME DE SECRETARÍA DE HABITAT</w:t>
      </w:r>
    </w:p>
    <w:p w:rsidR="0075031F" w:rsidRDefault="0075031F" w:rsidP="00520288">
      <w:pPr>
        <w:pStyle w:val="Prrafodelista"/>
        <w:rPr>
          <w:sz w:val="24"/>
          <w:szCs w:val="24"/>
          <w:lang w:val="es-AR"/>
        </w:rPr>
      </w:pPr>
    </w:p>
    <w:p w:rsidR="0075031F" w:rsidRDefault="0075031F" w:rsidP="00BF1E5F">
      <w:pPr>
        <w:pStyle w:val="Prrafodelista"/>
        <w:rPr>
          <w:sz w:val="24"/>
          <w:szCs w:val="24"/>
          <w:lang w:val="es-AR"/>
        </w:rPr>
      </w:pPr>
      <w:r w:rsidRPr="0075031F">
        <w:rPr>
          <w:sz w:val="24"/>
          <w:szCs w:val="24"/>
          <w:lang w:val="es-AR"/>
        </w:rPr>
        <w:t>Estado de concursos/licitaciones compras para el</w:t>
      </w:r>
      <w:r>
        <w:rPr>
          <w:sz w:val="24"/>
          <w:szCs w:val="24"/>
          <w:lang w:val="es-AR"/>
        </w:rPr>
        <w:t xml:space="preserve"> IB3 financiados por PICT-E-246. El mes de noviembre se aprobaron la compra de </w:t>
      </w:r>
      <w:r w:rsidRPr="0075031F">
        <w:rPr>
          <w:sz w:val="24"/>
          <w:szCs w:val="24"/>
          <w:lang w:val="es-AR"/>
        </w:rPr>
        <w:t>Cámara de crecimiento de Plantas y Documentadores</w:t>
      </w:r>
      <w:r>
        <w:rPr>
          <w:sz w:val="24"/>
          <w:szCs w:val="24"/>
          <w:lang w:val="es-AR"/>
        </w:rPr>
        <w:t>. Están pendientes los demás concursos de precios.</w:t>
      </w:r>
    </w:p>
    <w:p w:rsidR="0075031F" w:rsidRDefault="0075031F" w:rsidP="00BF1E5F">
      <w:pPr>
        <w:pStyle w:val="Prrafodelista"/>
        <w:rPr>
          <w:sz w:val="24"/>
          <w:szCs w:val="24"/>
          <w:lang w:val="es-AR"/>
        </w:rPr>
      </w:pPr>
    </w:p>
    <w:p w:rsidR="00BF1E5F" w:rsidRPr="00BF1E5F" w:rsidRDefault="00BF1E5F" w:rsidP="004C4D82">
      <w:pPr>
        <w:pStyle w:val="Prrafodelista"/>
        <w:numPr>
          <w:ilvl w:val="0"/>
          <w:numId w:val="2"/>
        </w:numPr>
        <w:rPr>
          <w:sz w:val="24"/>
          <w:szCs w:val="24"/>
          <w:u w:val="single"/>
          <w:lang w:val="es-AR"/>
        </w:rPr>
      </w:pPr>
      <w:r w:rsidRPr="00BF1E5F">
        <w:rPr>
          <w:sz w:val="24"/>
          <w:szCs w:val="24"/>
          <w:u w:val="single"/>
          <w:lang w:val="es-AR"/>
        </w:rPr>
        <w:t>OTROS</w:t>
      </w:r>
    </w:p>
    <w:p w:rsidR="00BF1E5F" w:rsidRDefault="0075031F" w:rsidP="00BF1E5F">
      <w:pPr>
        <w:pStyle w:val="Prrafodelista"/>
        <w:rPr>
          <w:sz w:val="24"/>
          <w:szCs w:val="24"/>
          <w:lang w:val="es-AR"/>
        </w:rPr>
      </w:pPr>
      <w:commentRangeStart w:id="1"/>
      <w:r>
        <w:rPr>
          <w:sz w:val="24"/>
          <w:szCs w:val="24"/>
          <w:lang w:val="es-AR"/>
        </w:rPr>
        <w:t>Consejo</w:t>
      </w:r>
      <w:commentRangeEnd w:id="1"/>
      <w:r w:rsidR="006340DA">
        <w:rPr>
          <w:rStyle w:val="Refdecomentario"/>
        </w:rPr>
        <w:commentReference w:id="1"/>
      </w:r>
      <w:r>
        <w:rPr>
          <w:sz w:val="24"/>
          <w:szCs w:val="24"/>
          <w:lang w:val="es-AR"/>
        </w:rPr>
        <w:t xml:space="preserve"> interno interino IB3: Se conformó un consejo interno dentro del IB3 con personas que se sumaron de manera voluntaria eligiendo una persona de cada grupo. 8 investigadores formados (</w:t>
      </w:r>
      <w:proofErr w:type="spellStart"/>
      <w:r>
        <w:rPr>
          <w:sz w:val="24"/>
          <w:szCs w:val="24"/>
          <w:lang w:val="es-AR"/>
        </w:rPr>
        <w:t>Inv</w:t>
      </w:r>
      <w:proofErr w:type="spellEnd"/>
      <w:r>
        <w:rPr>
          <w:sz w:val="24"/>
          <w:szCs w:val="24"/>
          <w:lang w:val="es-AR"/>
        </w:rPr>
        <w:t xml:space="preserve"> CONICET o </w:t>
      </w:r>
      <w:proofErr w:type="spellStart"/>
      <w:r>
        <w:rPr>
          <w:sz w:val="24"/>
          <w:szCs w:val="24"/>
          <w:lang w:val="es-AR"/>
        </w:rPr>
        <w:t>postdocs</w:t>
      </w:r>
      <w:proofErr w:type="spellEnd"/>
      <w:r>
        <w:rPr>
          <w:sz w:val="24"/>
          <w:szCs w:val="24"/>
          <w:lang w:val="es-AR"/>
        </w:rPr>
        <w:t xml:space="preserve">, de acuerdo a los estatutos de la UBA) y un estudiante de doctorado. Se hizo un sorteo on-line de las personas que se presentaron y se eligió el consejo conformado por 4 investigadores, 3 </w:t>
      </w:r>
      <w:proofErr w:type="spellStart"/>
      <w:r>
        <w:rPr>
          <w:sz w:val="24"/>
          <w:szCs w:val="24"/>
          <w:lang w:val="es-AR"/>
        </w:rPr>
        <w:t>postdocs</w:t>
      </w:r>
      <w:proofErr w:type="spellEnd"/>
      <w:r>
        <w:rPr>
          <w:sz w:val="24"/>
          <w:szCs w:val="24"/>
          <w:lang w:val="es-AR"/>
        </w:rPr>
        <w:t xml:space="preserve"> y un becario doctoral. </w:t>
      </w:r>
    </w:p>
    <w:p w:rsidR="0075031F" w:rsidRDefault="0075031F" w:rsidP="00BF1E5F">
      <w:pPr>
        <w:pStyle w:val="Prrafodelista"/>
        <w:rPr>
          <w:sz w:val="24"/>
          <w:szCs w:val="24"/>
          <w:lang w:val="es-AR"/>
        </w:rPr>
      </w:pPr>
      <w:r>
        <w:rPr>
          <w:sz w:val="24"/>
          <w:szCs w:val="24"/>
          <w:lang w:val="es-AR"/>
        </w:rPr>
        <w:t>Natalia menciona que la P.S.E. sobre cáncer previamente aprobada por el CODEP fue muy bien recibida y se están reuniendo con distintas instituciones para aumentar el número de actividades.</w:t>
      </w:r>
    </w:p>
    <w:p w:rsidR="00E25992" w:rsidRPr="00F26C37" w:rsidRDefault="00E25992" w:rsidP="00382040">
      <w:pPr>
        <w:pStyle w:val="Prrafodelista"/>
        <w:rPr>
          <w:sz w:val="24"/>
          <w:szCs w:val="24"/>
          <w:lang w:val="es-AR"/>
        </w:rPr>
      </w:pPr>
    </w:p>
    <w:sectPr w:rsidR="00E25992" w:rsidRPr="00F26C3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FU" w:date="2021-02-16T17:17:00Z" w:initials="FU">
    <w:p w:rsidR="006340DA" w:rsidRPr="006340DA" w:rsidRDefault="006340DA">
      <w:pPr>
        <w:pStyle w:val="Textocomentario"/>
        <w:rPr>
          <w:lang w:val="es-ES"/>
        </w:rPr>
      </w:pPr>
      <w:r>
        <w:rPr>
          <w:rStyle w:val="Refdecomentario"/>
        </w:rPr>
        <w:annotationRef/>
      </w:r>
      <w:proofErr w:type="spellStart"/>
      <w:r w:rsidRPr="006340DA">
        <w:rPr>
          <w:lang w:val="es-ES"/>
        </w:rPr>
        <w:t>Naty</w:t>
      </w:r>
      <w:proofErr w:type="spellEnd"/>
      <w:r w:rsidRPr="006340DA">
        <w:rPr>
          <w:lang w:val="es-ES"/>
        </w:rPr>
        <w:t xml:space="preserve">, por favor, chequea que esta sección tiene toda </w:t>
      </w:r>
      <w:proofErr w:type="spellStart"/>
      <w:r w:rsidRPr="006340DA">
        <w:rPr>
          <w:lang w:val="es-ES"/>
        </w:rPr>
        <w:t>info</w:t>
      </w:r>
      <w:proofErr w:type="spellEnd"/>
      <w:r w:rsidRPr="006340DA">
        <w:rPr>
          <w:lang w:val="es-ES"/>
        </w:rPr>
        <w:t xml:space="preserve"> correcta. </w:t>
      </w:r>
      <w:r>
        <w:rPr>
          <w:lang w:val="es-ES"/>
        </w:rPr>
        <w:t>Gracias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041D6"/>
    <w:multiLevelType w:val="hybridMultilevel"/>
    <w:tmpl w:val="35A450BC"/>
    <w:lvl w:ilvl="0" w:tplc="76761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F62F1B"/>
    <w:multiLevelType w:val="hybridMultilevel"/>
    <w:tmpl w:val="9A181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9F9"/>
    <w:rsid w:val="000024F0"/>
    <w:rsid w:val="00047929"/>
    <w:rsid w:val="00062C22"/>
    <w:rsid w:val="00095391"/>
    <w:rsid w:val="00122601"/>
    <w:rsid w:val="001957EA"/>
    <w:rsid w:val="00341CB7"/>
    <w:rsid w:val="003759CF"/>
    <w:rsid w:val="00382040"/>
    <w:rsid w:val="00446115"/>
    <w:rsid w:val="00476B57"/>
    <w:rsid w:val="004968DF"/>
    <w:rsid w:val="004C4D82"/>
    <w:rsid w:val="00520288"/>
    <w:rsid w:val="00591FDD"/>
    <w:rsid w:val="005B3984"/>
    <w:rsid w:val="005D5CC4"/>
    <w:rsid w:val="006022BA"/>
    <w:rsid w:val="006340DA"/>
    <w:rsid w:val="006449F9"/>
    <w:rsid w:val="006732F4"/>
    <w:rsid w:val="00675E08"/>
    <w:rsid w:val="006E3CC5"/>
    <w:rsid w:val="0075031F"/>
    <w:rsid w:val="0088515F"/>
    <w:rsid w:val="008E6D65"/>
    <w:rsid w:val="009D255C"/>
    <w:rsid w:val="00AF3EA4"/>
    <w:rsid w:val="00BF1E5F"/>
    <w:rsid w:val="00C661A8"/>
    <w:rsid w:val="00C73CE4"/>
    <w:rsid w:val="00CF41CF"/>
    <w:rsid w:val="00D746E8"/>
    <w:rsid w:val="00E25992"/>
    <w:rsid w:val="00F00DE1"/>
    <w:rsid w:val="00F0277C"/>
    <w:rsid w:val="00F26C37"/>
    <w:rsid w:val="00F61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49F9"/>
    <w:pPr>
      <w:ind w:left="720"/>
      <w:contextualSpacing/>
    </w:pPr>
  </w:style>
  <w:style w:type="character" w:styleId="Refdecomentario">
    <w:name w:val="annotation reference"/>
    <w:basedOn w:val="Fuentedeprrafopredeter"/>
    <w:uiPriority w:val="99"/>
    <w:semiHidden/>
    <w:unhideWhenUsed/>
    <w:rsid w:val="00F00DE1"/>
    <w:rPr>
      <w:sz w:val="16"/>
      <w:szCs w:val="16"/>
    </w:rPr>
  </w:style>
  <w:style w:type="paragraph" w:styleId="Textocomentario">
    <w:name w:val="annotation text"/>
    <w:basedOn w:val="Normal"/>
    <w:link w:val="TextocomentarioCar"/>
    <w:uiPriority w:val="99"/>
    <w:semiHidden/>
    <w:unhideWhenUsed/>
    <w:rsid w:val="00F00D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0DE1"/>
    <w:rPr>
      <w:sz w:val="20"/>
      <w:szCs w:val="20"/>
    </w:rPr>
  </w:style>
  <w:style w:type="paragraph" w:styleId="Asuntodelcomentario">
    <w:name w:val="annotation subject"/>
    <w:basedOn w:val="Textocomentario"/>
    <w:next w:val="Textocomentario"/>
    <w:link w:val="AsuntodelcomentarioCar"/>
    <w:uiPriority w:val="99"/>
    <w:semiHidden/>
    <w:unhideWhenUsed/>
    <w:rsid w:val="00F00DE1"/>
    <w:rPr>
      <w:b/>
      <w:bCs/>
    </w:rPr>
  </w:style>
  <w:style w:type="character" w:customStyle="1" w:styleId="AsuntodelcomentarioCar">
    <w:name w:val="Asunto del comentario Car"/>
    <w:basedOn w:val="TextocomentarioCar"/>
    <w:link w:val="Asuntodelcomentario"/>
    <w:uiPriority w:val="99"/>
    <w:semiHidden/>
    <w:rsid w:val="00F00DE1"/>
    <w:rPr>
      <w:b/>
      <w:bCs/>
      <w:sz w:val="20"/>
      <w:szCs w:val="20"/>
    </w:rPr>
  </w:style>
  <w:style w:type="paragraph" w:styleId="Textodeglobo">
    <w:name w:val="Balloon Text"/>
    <w:basedOn w:val="Normal"/>
    <w:link w:val="TextodegloboCar"/>
    <w:uiPriority w:val="99"/>
    <w:semiHidden/>
    <w:unhideWhenUsed/>
    <w:rsid w:val="00F00D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0D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49F9"/>
    <w:pPr>
      <w:ind w:left="720"/>
      <w:contextualSpacing/>
    </w:pPr>
  </w:style>
  <w:style w:type="character" w:styleId="Refdecomentario">
    <w:name w:val="annotation reference"/>
    <w:basedOn w:val="Fuentedeprrafopredeter"/>
    <w:uiPriority w:val="99"/>
    <w:semiHidden/>
    <w:unhideWhenUsed/>
    <w:rsid w:val="00F00DE1"/>
    <w:rPr>
      <w:sz w:val="16"/>
      <w:szCs w:val="16"/>
    </w:rPr>
  </w:style>
  <w:style w:type="paragraph" w:styleId="Textocomentario">
    <w:name w:val="annotation text"/>
    <w:basedOn w:val="Normal"/>
    <w:link w:val="TextocomentarioCar"/>
    <w:uiPriority w:val="99"/>
    <w:semiHidden/>
    <w:unhideWhenUsed/>
    <w:rsid w:val="00F00D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0DE1"/>
    <w:rPr>
      <w:sz w:val="20"/>
      <w:szCs w:val="20"/>
    </w:rPr>
  </w:style>
  <w:style w:type="paragraph" w:styleId="Asuntodelcomentario">
    <w:name w:val="annotation subject"/>
    <w:basedOn w:val="Textocomentario"/>
    <w:next w:val="Textocomentario"/>
    <w:link w:val="AsuntodelcomentarioCar"/>
    <w:uiPriority w:val="99"/>
    <w:semiHidden/>
    <w:unhideWhenUsed/>
    <w:rsid w:val="00F00DE1"/>
    <w:rPr>
      <w:b/>
      <w:bCs/>
    </w:rPr>
  </w:style>
  <w:style w:type="character" w:customStyle="1" w:styleId="AsuntodelcomentarioCar">
    <w:name w:val="Asunto del comentario Car"/>
    <w:basedOn w:val="TextocomentarioCar"/>
    <w:link w:val="Asuntodelcomentario"/>
    <w:uiPriority w:val="99"/>
    <w:semiHidden/>
    <w:rsid w:val="00F00DE1"/>
    <w:rPr>
      <w:b/>
      <w:bCs/>
      <w:sz w:val="20"/>
      <w:szCs w:val="20"/>
    </w:rPr>
  </w:style>
  <w:style w:type="paragraph" w:styleId="Textodeglobo">
    <w:name w:val="Balloon Text"/>
    <w:basedOn w:val="Normal"/>
    <w:link w:val="TextodegloboCar"/>
    <w:uiPriority w:val="99"/>
    <w:semiHidden/>
    <w:unhideWhenUsed/>
    <w:rsid w:val="00F00D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0D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3</Pages>
  <Words>1014</Words>
  <Characters>5786</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personal</dc:creator>
  <cp:lastModifiedBy>FU</cp:lastModifiedBy>
  <cp:revision>11</cp:revision>
  <dcterms:created xsi:type="dcterms:W3CDTF">2021-02-16T15:43:00Z</dcterms:created>
  <dcterms:modified xsi:type="dcterms:W3CDTF">2021-02-17T10:49:00Z</dcterms:modified>
</cp:coreProperties>
</file>